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FABD" w14:textId="77777777" w:rsidR="00896845" w:rsidRPr="00B10F1A" w:rsidRDefault="003A1D9A" w:rsidP="00114531">
      <w:pPr>
        <w:spacing w:after="0" w:line="240" w:lineRule="auto"/>
        <w:ind w:right="-20"/>
        <w:jc w:val="center"/>
        <w:rPr>
          <w:rFonts w:ascii="Times New Roman" w:eastAsia="Verdana" w:hAnsi="Times New Roman" w:cs="Times New Roman"/>
          <w:sz w:val="24"/>
          <w:szCs w:val="24"/>
        </w:rPr>
      </w:pPr>
      <w:r w:rsidRPr="00B10F1A">
        <w:rPr>
          <w:rFonts w:ascii="Times New Roman" w:eastAsia="Verdana" w:hAnsi="Times New Roman" w:cs="Times New Roman"/>
          <w:b/>
          <w:bCs/>
          <w:sz w:val="24"/>
          <w:szCs w:val="24"/>
        </w:rPr>
        <w:t>MUTUAL NON-DISCLOSURE AGREEMENT</w:t>
      </w:r>
    </w:p>
    <w:p w14:paraId="68A4EE2A" w14:textId="77777777" w:rsidR="00896845" w:rsidRPr="00B10F1A" w:rsidRDefault="00896845" w:rsidP="00B10F1A">
      <w:pPr>
        <w:spacing w:after="0" w:line="240" w:lineRule="auto"/>
        <w:rPr>
          <w:rFonts w:ascii="Times New Roman" w:hAnsi="Times New Roman" w:cs="Times New Roman"/>
          <w:sz w:val="24"/>
          <w:szCs w:val="24"/>
        </w:rPr>
      </w:pPr>
    </w:p>
    <w:p w14:paraId="1A51A25E" w14:textId="77777777" w:rsidR="00896845" w:rsidRPr="00B10F1A" w:rsidRDefault="00896845" w:rsidP="00B10F1A">
      <w:pPr>
        <w:spacing w:after="0" w:line="240" w:lineRule="auto"/>
        <w:rPr>
          <w:rFonts w:ascii="Times New Roman" w:hAnsi="Times New Roman" w:cs="Times New Roman"/>
          <w:sz w:val="24"/>
          <w:szCs w:val="24"/>
        </w:rPr>
      </w:pPr>
    </w:p>
    <w:p w14:paraId="48CEB336" w14:textId="77777777" w:rsidR="00896845" w:rsidRPr="00B10F1A" w:rsidRDefault="00896845" w:rsidP="00B10F1A">
      <w:pPr>
        <w:spacing w:after="0" w:line="240" w:lineRule="auto"/>
        <w:rPr>
          <w:rFonts w:ascii="Times New Roman" w:hAnsi="Times New Roman" w:cs="Times New Roman"/>
          <w:sz w:val="24"/>
          <w:szCs w:val="24"/>
        </w:rPr>
      </w:pPr>
    </w:p>
    <w:p w14:paraId="3CBDE7E6" w14:textId="77777777" w:rsidR="00896845" w:rsidRPr="00B10F1A" w:rsidRDefault="003A1D9A" w:rsidP="00B10F1A">
      <w:pPr>
        <w:spacing w:after="0" w:line="240" w:lineRule="auto"/>
        <w:ind w:left="10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This agreement, made as of the last date set forth on the last page hereof (the “Effective</w:t>
      </w:r>
      <w:r w:rsidR="00B10F1A" w:rsidRPr="00B10F1A">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Date”), by and between The Trustees of Indiana University (hereafter “Indiana</w:t>
      </w:r>
      <w:r w:rsidR="00191D2B" w:rsidRPr="00B10F1A">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University”) and</w:t>
      </w:r>
      <w:r w:rsidR="00B10F1A" w:rsidRPr="00B10F1A">
        <w:rPr>
          <w:rFonts w:ascii="Times New Roman" w:eastAsia="Times New Roman" w:hAnsi="Times New Roman" w:cs="Times New Roman"/>
          <w:sz w:val="24"/>
          <w:szCs w:val="24"/>
        </w:rPr>
        <w:t xml:space="preserve"> </w:t>
      </w:r>
      <w:r w:rsidR="00114531">
        <w:rPr>
          <w:rFonts w:ascii="Times New Roman" w:eastAsia="Times New Roman" w:hAnsi="Times New Roman" w:cs="Times New Roman"/>
          <w:sz w:val="24"/>
          <w:szCs w:val="24"/>
        </w:rPr>
        <w:t>_________________</w:t>
      </w:r>
      <w:r w:rsidRPr="00B10F1A">
        <w:rPr>
          <w:rFonts w:ascii="Times New Roman" w:eastAsia="Times New Roman" w:hAnsi="Times New Roman" w:cs="Times New Roman"/>
          <w:sz w:val="24"/>
          <w:szCs w:val="24"/>
        </w:rPr>
        <w:t>, and sets forth the terms and conditions of the</w:t>
      </w:r>
      <w:r w:rsidR="00B10F1A" w:rsidRPr="00B10F1A">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disclosure and receipt of certain confidential information between the parties for certain permitted purposes.  The party disclosing Confidential Information, as herein defined, shall be referred to as the “Discloser” and the party receiving such “Confidential Information” shall be referred to as the “Recipient.” The term “Confidential Information” shall refer to the confidential information disclosed by any party to this Agreement.  The Confidential Information the parties contemplate disclosing, and the Permitted Purpose(s) for which that information may be used, are provided directly below:</w:t>
      </w:r>
    </w:p>
    <w:p w14:paraId="5C762EC1" w14:textId="77777777" w:rsidR="00896845" w:rsidRPr="00B10F1A" w:rsidRDefault="00896845" w:rsidP="00B10F1A">
      <w:pPr>
        <w:spacing w:after="0" w:line="240" w:lineRule="auto"/>
        <w:rPr>
          <w:rFonts w:ascii="Times New Roman" w:hAnsi="Times New Roman" w:cs="Times New Roman"/>
          <w:sz w:val="24"/>
          <w:szCs w:val="24"/>
        </w:rPr>
      </w:pPr>
    </w:p>
    <w:p w14:paraId="3CEC97E7" w14:textId="77777777" w:rsidR="00896845" w:rsidRPr="00B10F1A" w:rsidRDefault="003A1D9A" w:rsidP="00114531">
      <w:pPr>
        <w:spacing w:after="0" w:line="240" w:lineRule="auto"/>
        <w:jc w:val="center"/>
        <w:rPr>
          <w:rFonts w:ascii="Times New Roman" w:eastAsia="Verdana" w:hAnsi="Times New Roman" w:cs="Times New Roman"/>
          <w:sz w:val="24"/>
          <w:szCs w:val="24"/>
        </w:rPr>
      </w:pPr>
      <w:r w:rsidRPr="00114531">
        <w:rPr>
          <w:rFonts w:ascii="Times New Roman" w:hAnsi="Times New Roman" w:cs="Times New Roman"/>
          <w:b/>
          <w:sz w:val="24"/>
          <w:szCs w:val="24"/>
        </w:rPr>
        <w:t>PERMITTED</w:t>
      </w:r>
      <w:r w:rsidRPr="00B10F1A">
        <w:rPr>
          <w:rFonts w:ascii="Times New Roman" w:eastAsia="Verdana" w:hAnsi="Times New Roman" w:cs="Times New Roman"/>
          <w:b/>
          <w:bCs/>
          <w:sz w:val="24"/>
          <w:szCs w:val="24"/>
        </w:rPr>
        <w:t xml:space="preserve"> PURPOSES</w:t>
      </w:r>
    </w:p>
    <w:p w14:paraId="5B8C4113" w14:textId="77777777" w:rsidR="00896845" w:rsidRPr="00B10F1A" w:rsidRDefault="00896845" w:rsidP="00B10F1A">
      <w:pPr>
        <w:spacing w:after="0" w:line="240" w:lineRule="auto"/>
        <w:rPr>
          <w:rFonts w:ascii="Times New Roman" w:hAnsi="Times New Roman" w:cs="Times New Roman"/>
          <w:sz w:val="24"/>
          <w:szCs w:val="24"/>
        </w:rPr>
      </w:pPr>
    </w:p>
    <w:p w14:paraId="2EA94CAC" w14:textId="77777777" w:rsidR="00896845" w:rsidRPr="00B10F1A" w:rsidRDefault="003A1D9A" w:rsidP="00B10F1A">
      <w:pPr>
        <w:tabs>
          <w:tab w:val="left" w:pos="820"/>
        </w:tabs>
        <w:spacing w:after="0" w:line="240" w:lineRule="auto"/>
        <w:ind w:left="10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A.</w:t>
      </w:r>
      <w:r w:rsidRPr="00B10F1A">
        <w:rPr>
          <w:rFonts w:ascii="Times New Roman" w:eastAsia="Times New Roman" w:hAnsi="Times New Roman" w:cs="Times New Roman"/>
          <w:sz w:val="24"/>
          <w:szCs w:val="24"/>
        </w:rPr>
        <w:tab/>
        <w:t>The Permitted Purpose(s) with respect to Confidential Information disclosed to</w:t>
      </w:r>
    </w:p>
    <w:p w14:paraId="2FEF2300" w14:textId="77777777" w:rsidR="00896845" w:rsidRPr="00B10F1A" w:rsidRDefault="003A1D9A" w:rsidP="00B10F1A">
      <w:pPr>
        <w:spacing w:after="0" w:line="240" w:lineRule="auto"/>
        <w:ind w:left="82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Indiana University shall be a presentation/discussion on:</w:t>
      </w:r>
    </w:p>
    <w:p w14:paraId="041E798A" w14:textId="77777777" w:rsidR="00896845" w:rsidRPr="00B10F1A" w:rsidRDefault="00896845" w:rsidP="00B10F1A">
      <w:pPr>
        <w:spacing w:after="0" w:line="240" w:lineRule="auto"/>
        <w:rPr>
          <w:rFonts w:ascii="Times New Roman" w:hAnsi="Times New Roman" w:cs="Times New Roman"/>
          <w:sz w:val="24"/>
          <w:szCs w:val="24"/>
        </w:rPr>
      </w:pPr>
    </w:p>
    <w:p w14:paraId="20296200" w14:textId="77777777" w:rsidR="00896845" w:rsidRPr="00B10F1A" w:rsidRDefault="00896845" w:rsidP="00B10F1A">
      <w:pPr>
        <w:spacing w:after="0" w:line="240" w:lineRule="auto"/>
        <w:rPr>
          <w:rFonts w:ascii="Times New Roman" w:hAnsi="Times New Roman" w:cs="Times New Roman"/>
          <w:sz w:val="24"/>
          <w:szCs w:val="24"/>
        </w:rPr>
      </w:pPr>
    </w:p>
    <w:p w14:paraId="6EA15CAF" w14:textId="77777777" w:rsidR="00896845" w:rsidRPr="00B10F1A" w:rsidRDefault="00896845" w:rsidP="00B10F1A">
      <w:pPr>
        <w:spacing w:after="0" w:line="240" w:lineRule="auto"/>
        <w:rPr>
          <w:rFonts w:ascii="Times New Roman" w:hAnsi="Times New Roman" w:cs="Times New Roman"/>
          <w:sz w:val="24"/>
          <w:szCs w:val="24"/>
        </w:rPr>
      </w:pPr>
    </w:p>
    <w:p w14:paraId="3F6D98BD" w14:textId="77777777" w:rsidR="00896845" w:rsidRPr="00B10F1A" w:rsidRDefault="00896845" w:rsidP="00B10F1A">
      <w:pPr>
        <w:spacing w:after="0" w:line="240" w:lineRule="auto"/>
        <w:rPr>
          <w:rFonts w:ascii="Times New Roman" w:hAnsi="Times New Roman" w:cs="Times New Roman"/>
          <w:sz w:val="24"/>
          <w:szCs w:val="24"/>
        </w:rPr>
      </w:pPr>
    </w:p>
    <w:p w14:paraId="6A896B8A" w14:textId="77777777" w:rsidR="00896845" w:rsidRPr="00B10F1A" w:rsidRDefault="00896845" w:rsidP="00B10F1A">
      <w:pPr>
        <w:spacing w:after="0" w:line="240" w:lineRule="auto"/>
        <w:rPr>
          <w:rFonts w:ascii="Times New Roman" w:hAnsi="Times New Roman" w:cs="Times New Roman"/>
          <w:sz w:val="24"/>
          <w:szCs w:val="24"/>
        </w:rPr>
      </w:pPr>
    </w:p>
    <w:p w14:paraId="34EF8804" w14:textId="77777777" w:rsidR="00896845" w:rsidRPr="00B10F1A" w:rsidRDefault="003A1D9A" w:rsidP="00B10F1A">
      <w:pPr>
        <w:tabs>
          <w:tab w:val="left" w:pos="820"/>
        </w:tabs>
        <w:spacing w:after="0" w:line="240" w:lineRule="auto"/>
        <w:ind w:left="820" w:right="345" w:hanging="720"/>
        <w:rPr>
          <w:rFonts w:ascii="Times New Roman" w:eastAsia="Times New Roman" w:hAnsi="Times New Roman" w:cs="Times New Roman"/>
          <w:sz w:val="24"/>
          <w:szCs w:val="24"/>
        </w:rPr>
      </w:pPr>
      <w:r w:rsidRPr="00B10F1A">
        <w:rPr>
          <w:rFonts w:ascii="Times New Roman" w:eastAsia="Verdana" w:hAnsi="Times New Roman" w:cs="Times New Roman"/>
          <w:sz w:val="24"/>
          <w:szCs w:val="24"/>
        </w:rPr>
        <w:t>B.</w:t>
      </w:r>
      <w:r w:rsidRPr="00B10F1A">
        <w:rPr>
          <w:rFonts w:ascii="Times New Roman" w:eastAsia="Verdana" w:hAnsi="Times New Roman" w:cs="Times New Roman"/>
          <w:sz w:val="24"/>
          <w:szCs w:val="24"/>
        </w:rPr>
        <w:tab/>
      </w:r>
      <w:r w:rsidRPr="00B10F1A">
        <w:rPr>
          <w:rFonts w:ascii="Times New Roman" w:eastAsia="Times New Roman" w:hAnsi="Times New Roman" w:cs="Times New Roman"/>
          <w:sz w:val="24"/>
          <w:szCs w:val="24"/>
        </w:rPr>
        <w:t>The Permitted Purpose(s) with respect to Confidential Information disclosed to consultant/contractor/supplier shall be:</w:t>
      </w:r>
    </w:p>
    <w:p w14:paraId="6441D718" w14:textId="77777777" w:rsidR="00896845" w:rsidRPr="00B10F1A" w:rsidRDefault="00896845" w:rsidP="00B10F1A">
      <w:pPr>
        <w:spacing w:after="0" w:line="240" w:lineRule="auto"/>
        <w:rPr>
          <w:rFonts w:ascii="Times New Roman" w:hAnsi="Times New Roman" w:cs="Times New Roman"/>
          <w:sz w:val="24"/>
          <w:szCs w:val="24"/>
        </w:rPr>
      </w:pPr>
    </w:p>
    <w:p w14:paraId="4CE5A529" w14:textId="77777777" w:rsidR="00896845" w:rsidRPr="00B10F1A" w:rsidRDefault="00896845" w:rsidP="00B10F1A">
      <w:pPr>
        <w:spacing w:after="0" w:line="240" w:lineRule="auto"/>
        <w:rPr>
          <w:rFonts w:ascii="Times New Roman" w:hAnsi="Times New Roman" w:cs="Times New Roman"/>
          <w:sz w:val="24"/>
          <w:szCs w:val="24"/>
        </w:rPr>
      </w:pPr>
    </w:p>
    <w:p w14:paraId="20FDEFE3" w14:textId="77777777" w:rsidR="00896845" w:rsidRPr="00B10F1A" w:rsidRDefault="00896845" w:rsidP="00B10F1A">
      <w:pPr>
        <w:spacing w:after="0" w:line="240" w:lineRule="auto"/>
        <w:rPr>
          <w:rFonts w:ascii="Times New Roman" w:hAnsi="Times New Roman" w:cs="Times New Roman"/>
          <w:sz w:val="24"/>
          <w:szCs w:val="24"/>
        </w:rPr>
      </w:pPr>
    </w:p>
    <w:p w14:paraId="48E890B6" w14:textId="77777777" w:rsidR="00896845" w:rsidRPr="00B10F1A" w:rsidRDefault="00896845" w:rsidP="00B10F1A">
      <w:pPr>
        <w:spacing w:after="0" w:line="240" w:lineRule="auto"/>
        <w:rPr>
          <w:rFonts w:ascii="Times New Roman" w:hAnsi="Times New Roman" w:cs="Times New Roman"/>
          <w:sz w:val="24"/>
          <w:szCs w:val="24"/>
        </w:rPr>
      </w:pPr>
    </w:p>
    <w:p w14:paraId="1D046744" w14:textId="77777777" w:rsidR="00896845" w:rsidRPr="00B10F1A" w:rsidRDefault="00896845" w:rsidP="00B10F1A">
      <w:pPr>
        <w:spacing w:after="0" w:line="240" w:lineRule="auto"/>
        <w:rPr>
          <w:rFonts w:ascii="Times New Roman" w:hAnsi="Times New Roman" w:cs="Times New Roman"/>
          <w:sz w:val="24"/>
          <w:szCs w:val="24"/>
        </w:rPr>
      </w:pPr>
    </w:p>
    <w:p w14:paraId="4CFA6AAD" w14:textId="77777777" w:rsidR="00896845" w:rsidRPr="00114531" w:rsidRDefault="003A1D9A" w:rsidP="00114531">
      <w:pPr>
        <w:spacing w:after="0" w:line="240" w:lineRule="auto"/>
        <w:jc w:val="center"/>
        <w:rPr>
          <w:rFonts w:ascii="Times New Roman" w:hAnsi="Times New Roman" w:cs="Times New Roman"/>
          <w:b/>
          <w:sz w:val="24"/>
          <w:szCs w:val="24"/>
        </w:rPr>
      </w:pPr>
      <w:r w:rsidRPr="00114531">
        <w:rPr>
          <w:rFonts w:ascii="Times New Roman" w:hAnsi="Times New Roman" w:cs="Times New Roman"/>
          <w:b/>
          <w:sz w:val="24"/>
          <w:szCs w:val="24"/>
        </w:rPr>
        <w:t>CONFIDENTIAL INFORMATION</w:t>
      </w:r>
    </w:p>
    <w:p w14:paraId="3DDB59EC" w14:textId="77777777" w:rsidR="00896845" w:rsidRPr="00B10F1A" w:rsidRDefault="00896845" w:rsidP="00B10F1A">
      <w:pPr>
        <w:spacing w:after="0" w:line="240" w:lineRule="auto"/>
        <w:rPr>
          <w:rFonts w:ascii="Times New Roman" w:hAnsi="Times New Roman" w:cs="Times New Roman"/>
          <w:sz w:val="24"/>
          <w:szCs w:val="24"/>
        </w:rPr>
      </w:pPr>
    </w:p>
    <w:p w14:paraId="23157BDE" w14:textId="77777777" w:rsidR="00896845" w:rsidRPr="00B10F1A" w:rsidRDefault="003A1D9A" w:rsidP="00B10F1A">
      <w:pPr>
        <w:tabs>
          <w:tab w:val="left" w:pos="820"/>
        </w:tabs>
        <w:spacing w:after="0" w:line="240" w:lineRule="auto"/>
        <w:ind w:left="820" w:right="298"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A.</w:t>
      </w:r>
      <w:r w:rsidRPr="00B10F1A">
        <w:rPr>
          <w:rFonts w:ascii="Times New Roman" w:eastAsia="Times New Roman" w:hAnsi="Times New Roman" w:cs="Times New Roman"/>
          <w:sz w:val="24"/>
          <w:szCs w:val="24"/>
        </w:rPr>
        <w:tab/>
        <w:t>Indiana University identifies the following as its Confidential Information to be disclosed hereunder:</w:t>
      </w:r>
    </w:p>
    <w:p w14:paraId="0A3DB1EB" w14:textId="77777777" w:rsidR="00896845" w:rsidRPr="00B10F1A" w:rsidRDefault="00896845" w:rsidP="00B10F1A">
      <w:pPr>
        <w:spacing w:after="0" w:line="240" w:lineRule="auto"/>
        <w:rPr>
          <w:rFonts w:ascii="Times New Roman" w:hAnsi="Times New Roman" w:cs="Times New Roman"/>
          <w:sz w:val="24"/>
          <w:szCs w:val="24"/>
        </w:rPr>
      </w:pPr>
    </w:p>
    <w:p w14:paraId="7BDF35AC" w14:textId="77777777" w:rsidR="00896845" w:rsidRPr="00B10F1A" w:rsidRDefault="00896845" w:rsidP="00B10F1A">
      <w:pPr>
        <w:spacing w:after="0" w:line="240" w:lineRule="auto"/>
        <w:rPr>
          <w:rFonts w:ascii="Times New Roman" w:hAnsi="Times New Roman" w:cs="Times New Roman"/>
          <w:sz w:val="24"/>
          <w:szCs w:val="24"/>
        </w:rPr>
      </w:pPr>
    </w:p>
    <w:p w14:paraId="3D1AF541" w14:textId="77777777" w:rsidR="00896845" w:rsidRPr="00B10F1A" w:rsidRDefault="00896845" w:rsidP="00B10F1A">
      <w:pPr>
        <w:spacing w:after="0" w:line="240" w:lineRule="auto"/>
        <w:rPr>
          <w:rFonts w:ascii="Times New Roman" w:hAnsi="Times New Roman" w:cs="Times New Roman"/>
          <w:sz w:val="24"/>
          <w:szCs w:val="24"/>
        </w:rPr>
      </w:pPr>
    </w:p>
    <w:p w14:paraId="4E3F9C7F" w14:textId="77777777" w:rsidR="00896845" w:rsidRPr="00B10F1A" w:rsidRDefault="00896845" w:rsidP="00B10F1A">
      <w:pPr>
        <w:spacing w:after="0" w:line="240" w:lineRule="auto"/>
        <w:rPr>
          <w:rFonts w:ascii="Times New Roman" w:hAnsi="Times New Roman" w:cs="Times New Roman"/>
          <w:sz w:val="24"/>
          <w:szCs w:val="24"/>
        </w:rPr>
      </w:pPr>
    </w:p>
    <w:p w14:paraId="7963A4D3" w14:textId="77777777" w:rsidR="00896845" w:rsidRDefault="003A1D9A" w:rsidP="00114531">
      <w:pPr>
        <w:tabs>
          <w:tab w:val="left" w:pos="820"/>
        </w:tabs>
        <w:spacing w:after="0" w:line="240" w:lineRule="auto"/>
        <w:ind w:left="820" w:right="100"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B.</w:t>
      </w:r>
      <w:r w:rsidRPr="00B10F1A">
        <w:rPr>
          <w:rFonts w:ascii="Times New Roman" w:eastAsia="Times New Roman" w:hAnsi="Times New Roman" w:cs="Times New Roman"/>
          <w:sz w:val="24"/>
          <w:szCs w:val="24"/>
        </w:rPr>
        <w:tab/>
        <w:t>Consultant identifies the following as its Confidential Information to be disclosed hereunder:</w:t>
      </w:r>
      <w:r w:rsidR="00114531">
        <w:rPr>
          <w:rFonts w:ascii="Times New Roman" w:eastAsia="Times New Roman" w:hAnsi="Times New Roman" w:cs="Times New Roman"/>
          <w:sz w:val="24"/>
          <w:szCs w:val="24"/>
        </w:rPr>
        <w:t xml:space="preserve"> </w:t>
      </w:r>
    </w:p>
    <w:p w14:paraId="7EB73A0B" w14:textId="77777777" w:rsidR="00114531" w:rsidRDefault="00114531" w:rsidP="003A1D9A">
      <w:pPr>
        <w:spacing w:after="0" w:line="240" w:lineRule="auto"/>
        <w:rPr>
          <w:rFonts w:ascii="Times New Roman" w:eastAsia="Times New Roman" w:hAnsi="Times New Roman" w:cs="Times New Roman"/>
          <w:sz w:val="24"/>
          <w:szCs w:val="24"/>
        </w:rPr>
      </w:pPr>
    </w:p>
    <w:p w14:paraId="563AC0E4" w14:textId="77777777" w:rsidR="00114531" w:rsidRPr="00B10F1A" w:rsidRDefault="00114531" w:rsidP="003A1D9A">
      <w:pPr>
        <w:spacing w:after="0" w:line="240" w:lineRule="auto"/>
        <w:rPr>
          <w:rFonts w:ascii="Times New Roman" w:hAnsi="Times New Roman" w:cs="Times New Roman"/>
          <w:sz w:val="24"/>
          <w:szCs w:val="24"/>
        </w:rPr>
      </w:pPr>
    </w:p>
    <w:p w14:paraId="2706BF46" w14:textId="77777777" w:rsidR="00896845" w:rsidRPr="00B10F1A" w:rsidRDefault="00896845" w:rsidP="00B10F1A">
      <w:pPr>
        <w:spacing w:after="0" w:line="240" w:lineRule="auto"/>
        <w:rPr>
          <w:rFonts w:ascii="Times New Roman" w:hAnsi="Times New Roman" w:cs="Times New Roman"/>
          <w:sz w:val="24"/>
          <w:szCs w:val="24"/>
        </w:rPr>
      </w:pPr>
    </w:p>
    <w:p w14:paraId="48E4AF1B" w14:textId="77777777" w:rsidR="00896845" w:rsidRPr="00B10F1A" w:rsidRDefault="003A1D9A" w:rsidP="00B10F1A">
      <w:pPr>
        <w:spacing w:after="0" w:line="240" w:lineRule="auto"/>
        <w:ind w:left="10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The parties signing this document agree as follows:</w:t>
      </w:r>
    </w:p>
    <w:p w14:paraId="081E6E03" w14:textId="77777777" w:rsidR="00896845" w:rsidRPr="00B10F1A" w:rsidRDefault="00896845" w:rsidP="00B10F1A">
      <w:pPr>
        <w:spacing w:after="0" w:line="240" w:lineRule="auto"/>
        <w:rPr>
          <w:rFonts w:ascii="Times New Roman" w:hAnsi="Times New Roman" w:cs="Times New Roman"/>
          <w:sz w:val="24"/>
          <w:szCs w:val="24"/>
        </w:rPr>
      </w:pPr>
    </w:p>
    <w:p w14:paraId="126F1C58" w14:textId="77777777" w:rsidR="00896845" w:rsidRPr="00B10F1A" w:rsidRDefault="003A1D9A" w:rsidP="00114531">
      <w:pPr>
        <w:tabs>
          <w:tab w:val="left" w:pos="820"/>
        </w:tabs>
        <w:spacing w:after="0" w:line="240" w:lineRule="auto"/>
        <w:ind w:left="820" w:right="213"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w:t>
      </w:r>
      <w:r w:rsidRPr="00B10F1A">
        <w:rPr>
          <w:rFonts w:ascii="Times New Roman" w:eastAsia="Times New Roman" w:hAnsi="Times New Roman" w:cs="Times New Roman"/>
          <w:sz w:val="24"/>
          <w:szCs w:val="24"/>
        </w:rPr>
        <w:tab/>
        <w:t xml:space="preserve">Confidential Information may include information that is disclosed to Recipient </w:t>
      </w:r>
      <w:r w:rsidRPr="00B10F1A">
        <w:rPr>
          <w:rFonts w:ascii="Times New Roman" w:eastAsia="Times New Roman" w:hAnsi="Times New Roman" w:cs="Times New Roman"/>
          <w:sz w:val="24"/>
          <w:szCs w:val="24"/>
        </w:rPr>
        <w:lastRenderedPageBreak/>
        <w:t xml:space="preserve">by Discloser in any manner, whether orally, visually or in tangible form (including without limitation, documents, </w:t>
      </w:r>
      <w:proofErr w:type="gramStart"/>
      <w:r w:rsidRPr="00B10F1A">
        <w:rPr>
          <w:rFonts w:ascii="Times New Roman" w:eastAsia="Times New Roman" w:hAnsi="Times New Roman" w:cs="Times New Roman"/>
          <w:sz w:val="24"/>
          <w:szCs w:val="24"/>
        </w:rPr>
        <w:t>devices</w:t>
      </w:r>
      <w:proofErr w:type="gramEnd"/>
      <w:r w:rsidRPr="00B10F1A">
        <w:rPr>
          <w:rFonts w:ascii="Times New Roman" w:eastAsia="Times New Roman" w:hAnsi="Times New Roman" w:cs="Times New Roman"/>
          <w:sz w:val="24"/>
          <w:szCs w:val="24"/>
        </w:rPr>
        <w:t xml:space="preserve"> and computer readable media) and all copies thereof.  Tangible materials that disclose or embody Confidential Information shall be marked by Discloser as “confidential,” “proprietary” or the</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substantial equivalent thereof.  Confidential Information that is disclosed orally or visually shall be identified by Discloser as confidential at the time of disclosure and promptly thereafter identified as confidential in a written document provided to Recipient.</w:t>
      </w:r>
    </w:p>
    <w:p w14:paraId="4B9F18BC" w14:textId="77777777" w:rsidR="00896845" w:rsidRPr="00B10F1A" w:rsidRDefault="00896845" w:rsidP="00B10F1A">
      <w:pPr>
        <w:spacing w:after="0" w:line="240" w:lineRule="auto"/>
        <w:rPr>
          <w:rFonts w:ascii="Times New Roman" w:hAnsi="Times New Roman" w:cs="Times New Roman"/>
          <w:sz w:val="24"/>
          <w:szCs w:val="24"/>
        </w:rPr>
      </w:pPr>
    </w:p>
    <w:p w14:paraId="3184CA0D" w14:textId="77777777" w:rsidR="00896845" w:rsidRPr="00B10F1A" w:rsidRDefault="003A1D9A" w:rsidP="00B10F1A">
      <w:pPr>
        <w:tabs>
          <w:tab w:val="left" w:pos="820"/>
        </w:tabs>
        <w:spacing w:after="0" w:line="240" w:lineRule="auto"/>
        <w:ind w:left="820" w:right="45"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2.</w:t>
      </w:r>
      <w:r w:rsidRPr="00B10F1A">
        <w:rPr>
          <w:rFonts w:ascii="Times New Roman" w:eastAsia="Times New Roman" w:hAnsi="Times New Roman" w:cs="Times New Roman"/>
          <w:sz w:val="24"/>
          <w:szCs w:val="24"/>
        </w:rPr>
        <w:tab/>
        <w:t>Except as expressly permitted herein, for a period of three years from the effective date (Non-Disclosure Period), Recipient shall maintain in confidence and not disclose Confidential Information.</w:t>
      </w:r>
    </w:p>
    <w:p w14:paraId="4E4821D3" w14:textId="77777777" w:rsidR="00896845" w:rsidRPr="00B10F1A" w:rsidRDefault="00896845" w:rsidP="00B10F1A">
      <w:pPr>
        <w:spacing w:after="0" w:line="240" w:lineRule="auto"/>
        <w:rPr>
          <w:rFonts w:ascii="Times New Roman" w:hAnsi="Times New Roman" w:cs="Times New Roman"/>
          <w:sz w:val="24"/>
          <w:szCs w:val="24"/>
        </w:rPr>
      </w:pPr>
    </w:p>
    <w:p w14:paraId="404671F8" w14:textId="77777777" w:rsidR="00896845" w:rsidRPr="00B10F1A" w:rsidRDefault="003A1D9A" w:rsidP="00B10F1A">
      <w:pPr>
        <w:tabs>
          <w:tab w:val="left" w:pos="820"/>
        </w:tabs>
        <w:spacing w:after="0" w:line="240" w:lineRule="auto"/>
        <w:ind w:left="820" w:right="72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3.</w:t>
      </w:r>
      <w:r w:rsidRPr="00B10F1A">
        <w:rPr>
          <w:rFonts w:ascii="Times New Roman" w:eastAsia="Times New Roman" w:hAnsi="Times New Roman" w:cs="Times New Roman"/>
          <w:sz w:val="24"/>
          <w:szCs w:val="24"/>
        </w:rPr>
        <w:tab/>
        <w:t>Recipient shall have the right to use Confidential Information solely for the purpose(s) specified within this agreement (“Permitted Purpose(s)”).</w:t>
      </w:r>
    </w:p>
    <w:p w14:paraId="698F1A85" w14:textId="77777777" w:rsidR="00896845" w:rsidRPr="00B10F1A" w:rsidRDefault="00896845" w:rsidP="00B10F1A">
      <w:pPr>
        <w:spacing w:after="0" w:line="240" w:lineRule="auto"/>
        <w:rPr>
          <w:rFonts w:ascii="Times New Roman" w:hAnsi="Times New Roman" w:cs="Times New Roman"/>
          <w:sz w:val="24"/>
          <w:szCs w:val="24"/>
        </w:rPr>
      </w:pPr>
    </w:p>
    <w:p w14:paraId="31F961F2" w14:textId="77777777" w:rsidR="00896845" w:rsidRPr="00B10F1A" w:rsidRDefault="003A1D9A" w:rsidP="00B10F1A">
      <w:pPr>
        <w:tabs>
          <w:tab w:val="left" w:pos="820"/>
        </w:tabs>
        <w:spacing w:after="0" w:line="240" w:lineRule="auto"/>
        <w:ind w:left="820" w:right="296"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4.</w:t>
      </w:r>
      <w:r w:rsidRPr="00B10F1A">
        <w:rPr>
          <w:rFonts w:ascii="Times New Roman" w:eastAsia="Times New Roman" w:hAnsi="Times New Roman" w:cs="Times New Roman"/>
          <w:sz w:val="24"/>
          <w:szCs w:val="24"/>
        </w:rPr>
        <w:tab/>
        <w:t>Recipient shall disclose Confidential Information only to those of its employees who have a need to know such information for the Permitted Purpose(s).</w:t>
      </w:r>
    </w:p>
    <w:p w14:paraId="472F3D88" w14:textId="77777777" w:rsidR="00896845" w:rsidRPr="00B10F1A" w:rsidRDefault="00896845" w:rsidP="00B10F1A">
      <w:pPr>
        <w:spacing w:after="0" w:line="240" w:lineRule="auto"/>
        <w:rPr>
          <w:rFonts w:ascii="Times New Roman" w:hAnsi="Times New Roman" w:cs="Times New Roman"/>
          <w:sz w:val="24"/>
          <w:szCs w:val="24"/>
        </w:rPr>
      </w:pPr>
    </w:p>
    <w:p w14:paraId="7A586238" w14:textId="77777777" w:rsidR="00896845" w:rsidRPr="00B10F1A" w:rsidRDefault="003A1D9A" w:rsidP="00B10F1A">
      <w:pPr>
        <w:tabs>
          <w:tab w:val="left" w:pos="820"/>
        </w:tabs>
        <w:spacing w:after="0" w:line="240" w:lineRule="auto"/>
        <w:ind w:left="820" w:right="593"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5.</w:t>
      </w:r>
      <w:r w:rsidRPr="00B10F1A">
        <w:rPr>
          <w:rFonts w:ascii="Times New Roman" w:eastAsia="Times New Roman" w:hAnsi="Times New Roman" w:cs="Times New Roman"/>
          <w:sz w:val="24"/>
          <w:szCs w:val="24"/>
        </w:rPr>
        <w:tab/>
        <w:t>Confidential Information shall not include any information that recipient can demonstrate:</w:t>
      </w:r>
    </w:p>
    <w:p w14:paraId="2BBCFA0D" w14:textId="77777777" w:rsidR="00896845" w:rsidRPr="00B10F1A" w:rsidRDefault="00896845" w:rsidP="00B10F1A">
      <w:pPr>
        <w:spacing w:after="0" w:line="240" w:lineRule="auto"/>
        <w:rPr>
          <w:rFonts w:ascii="Times New Roman" w:hAnsi="Times New Roman" w:cs="Times New Roman"/>
          <w:sz w:val="24"/>
          <w:szCs w:val="24"/>
        </w:rPr>
      </w:pPr>
    </w:p>
    <w:p w14:paraId="0BD19A5F" w14:textId="77777777" w:rsidR="00896845" w:rsidRPr="00B10F1A" w:rsidRDefault="003A1D9A" w:rsidP="00B10F1A">
      <w:pPr>
        <w:tabs>
          <w:tab w:val="left" w:pos="1540"/>
        </w:tabs>
        <w:spacing w:after="0" w:line="240" w:lineRule="auto"/>
        <w:ind w:left="1540" w:right="322" w:hanging="720"/>
        <w:rPr>
          <w:rFonts w:ascii="Times New Roman" w:eastAsia="Times New Roman" w:hAnsi="Times New Roman" w:cs="Times New Roman"/>
          <w:sz w:val="24"/>
          <w:szCs w:val="24"/>
        </w:rPr>
      </w:pPr>
      <w:proofErr w:type="spellStart"/>
      <w:r w:rsidRPr="00B10F1A">
        <w:rPr>
          <w:rFonts w:ascii="Times New Roman" w:eastAsia="Times New Roman" w:hAnsi="Times New Roman" w:cs="Times New Roman"/>
          <w:sz w:val="24"/>
          <w:szCs w:val="24"/>
        </w:rPr>
        <w:t>i</w:t>
      </w:r>
      <w:proofErr w:type="spellEnd"/>
      <w:r w:rsidRPr="00B10F1A">
        <w:rPr>
          <w:rFonts w:ascii="Times New Roman" w:eastAsia="Times New Roman" w:hAnsi="Times New Roman" w:cs="Times New Roman"/>
          <w:sz w:val="24"/>
          <w:szCs w:val="24"/>
        </w:rPr>
        <w:t>.</w:t>
      </w:r>
      <w:r w:rsidRPr="00B10F1A">
        <w:rPr>
          <w:rFonts w:ascii="Times New Roman" w:eastAsia="Times New Roman" w:hAnsi="Times New Roman" w:cs="Times New Roman"/>
          <w:sz w:val="24"/>
          <w:szCs w:val="24"/>
        </w:rPr>
        <w:tab/>
        <w:t xml:space="preserve">was in Recipient’s possession without confidentiality restriction prior to disclosure by Discloser </w:t>
      </w:r>
      <w:proofErr w:type="gramStart"/>
      <w:r w:rsidRPr="00B10F1A">
        <w:rPr>
          <w:rFonts w:ascii="Times New Roman" w:eastAsia="Times New Roman" w:hAnsi="Times New Roman" w:cs="Times New Roman"/>
          <w:sz w:val="24"/>
          <w:szCs w:val="24"/>
        </w:rPr>
        <w:t>hereunder;</w:t>
      </w:r>
      <w:proofErr w:type="gramEnd"/>
    </w:p>
    <w:p w14:paraId="031BD33B" w14:textId="77777777" w:rsidR="00896845" w:rsidRPr="00B10F1A" w:rsidRDefault="003A1D9A" w:rsidP="00B10F1A">
      <w:pPr>
        <w:tabs>
          <w:tab w:val="left" w:pos="1540"/>
        </w:tabs>
        <w:spacing w:after="0" w:line="240" w:lineRule="auto"/>
        <w:ind w:left="1540" w:right="136"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ii.</w:t>
      </w:r>
      <w:r w:rsidRPr="00B10F1A">
        <w:rPr>
          <w:rFonts w:ascii="Times New Roman" w:eastAsia="Times New Roman" w:hAnsi="Times New Roman" w:cs="Times New Roman"/>
          <w:sz w:val="24"/>
          <w:szCs w:val="24"/>
        </w:rPr>
        <w:tab/>
        <w:t xml:space="preserve">was generally known in the trade or business practiced by Discloser at the time of disclosure through no act of </w:t>
      </w:r>
      <w:proofErr w:type="gramStart"/>
      <w:r w:rsidRPr="00B10F1A">
        <w:rPr>
          <w:rFonts w:ascii="Times New Roman" w:eastAsia="Times New Roman" w:hAnsi="Times New Roman" w:cs="Times New Roman"/>
          <w:sz w:val="24"/>
          <w:szCs w:val="24"/>
        </w:rPr>
        <w:t>Recipient;</w:t>
      </w:r>
      <w:proofErr w:type="gramEnd"/>
    </w:p>
    <w:p w14:paraId="5D83320F" w14:textId="77777777" w:rsidR="00896845" w:rsidRPr="00B10F1A" w:rsidRDefault="003A1D9A" w:rsidP="00B10F1A">
      <w:pPr>
        <w:tabs>
          <w:tab w:val="left" w:pos="1540"/>
        </w:tabs>
        <w:spacing w:after="0" w:line="240" w:lineRule="auto"/>
        <w:ind w:left="1540" w:right="281"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iii.</w:t>
      </w:r>
      <w:r w:rsidRPr="00B10F1A">
        <w:rPr>
          <w:rFonts w:ascii="Times New Roman" w:eastAsia="Times New Roman" w:hAnsi="Times New Roman" w:cs="Times New Roman"/>
          <w:sz w:val="24"/>
          <w:szCs w:val="24"/>
        </w:rPr>
        <w:tab/>
        <w:t>has come into the possession of Recipient without confidentiality restrictions from a third party and such third party is under no obligation to Discloser to maintain the confidentiality of such information; or</w:t>
      </w:r>
    </w:p>
    <w:p w14:paraId="0D244910" w14:textId="77777777" w:rsidR="00896845" w:rsidRPr="00B10F1A" w:rsidRDefault="003A1D9A" w:rsidP="00114531">
      <w:pPr>
        <w:tabs>
          <w:tab w:val="left" w:pos="1540"/>
        </w:tabs>
        <w:spacing w:after="0" w:line="240" w:lineRule="auto"/>
        <w:ind w:left="1540" w:right="281"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iv.</w:t>
      </w:r>
      <w:r w:rsidRPr="00B10F1A">
        <w:rPr>
          <w:rFonts w:ascii="Times New Roman" w:eastAsia="Times New Roman" w:hAnsi="Times New Roman" w:cs="Times New Roman"/>
          <w:sz w:val="24"/>
          <w:szCs w:val="24"/>
        </w:rPr>
        <w:tab/>
        <w:t>was developed by Recipient independently of and without reference to</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Confidential Information.</w:t>
      </w:r>
    </w:p>
    <w:p w14:paraId="4413AC9A" w14:textId="77777777" w:rsidR="00896845" w:rsidRPr="00B10F1A" w:rsidRDefault="00896845" w:rsidP="00B10F1A">
      <w:pPr>
        <w:spacing w:after="0" w:line="240" w:lineRule="auto"/>
        <w:rPr>
          <w:rFonts w:ascii="Times New Roman" w:hAnsi="Times New Roman" w:cs="Times New Roman"/>
          <w:sz w:val="24"/>
          <w:szCs w:val="24"/>
        </w:rPr>
      </w:pPr>
    </w:p>
    <w:p w14:paraId="41D155DB" w14:textId="77777777" w:rsidR="00896845" w:rsidRPr="00B10F1A" w:rsidRDefault="003A1D9A" w:rsidP="00B10F1A">
      <w:pPr>
        <w:spacing w:after="0" w:line="240" w:lineRule="auto"/>
        <w:ind w:left="100" w:right="71"/>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 xml:space="preserve">If a particular portion or aspect of Confidential Information becomes subject to any of the foregoing exceptions, all other portions or aspects of such information shall remain subject to </w:t>
      </w:r>
      <w:proofErr w:type="gramStart"/>
      <w:r w:rsidRPr="00B10F1A">
        <w:rPr>
          <w:rFonts w:ascii="Times New Roman" w:eastAsia="Times New Roman" w:hAnsi="Times New Roman" w:cs="Times New Roman"/>
          <w:sz w:val="24"/>
          <w:szCs w:val="24"/>
        </w:rPr>
        <w:t>all of</w:t>
      </w:r>
      <w:proofErr w:type="gramEnd"/>
      <w:r w:rsidRPr="00B10F1A">
        <w:rPr>
          <w:rFonts w:ascii="Times New Roman" w:eastAsia="Times New Roman" w:hAnsi="Times New Roman" w:cs="Times New Roman"/>
          <w:sz w:val="24"/>
          <w:szCs w:val="24"/>
        </w:rPr>
        <w:t xml:space="preserve"> the provisions of this Agreement.</w:t>
      </w:r>
    </w:p>
    <w:p w14:paraId="16D77818" w14:textId="77777777" w:rsidR="00896845" w:rsidRPr="00B10F1A" w:rsidRDefault="00896845" w:rsidP="00B10F1A">
      <w:pPr>
        <w:spacing w:after="0" w:line="240" w:lineRule="auto"/>
        <w:rPr>
          <w:rFonts w:ascii="Times New Roman" w:hAnsi="Times New Roman" w:cs="Times New Roman"/>
          <w:sz w:val="24"/>
          <w:szCs w:val="24"/>
        </w:rPr>
      </w:pPr>
    </w:p>
    <w:p w14:paraId="6326F9C6" w14:textId="77777777" w:rsidR="00896845" w:rsidRPr="00B10F1A" w:rsidRDefault="003A1D9A" w:rsidP="00114531">
      <w:pPr>
        <w:tabs>
          <w:tab w:val="left" w:pos="820"/>
        </w:tabs>
        <w:spacing w:after="0" w:line="240" w:lineRule="auto"/>
        <w:ind w:left="820" w:right="41"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6.</w:t>
      </w:r>
      <w:r w:rsidRPr="00B10F1A">
        <w:rPr>
          <w:rFonts w:ascii="Times New Roman" w:eastAsia="Times New Roman" w:hAnsi="Times New Roman" w:cs="Times New Roman"/>
          <w:sz w:val="24"/>
          <w:szCs w:val="24"/>
        </w:rPr>
        <w:tab/>
        <w:t>Recipient agrees not to reproduce or copy by any means Confidential Information, except as reasonably required to accomplish the Permitted Purpose(s).  Upon termination of this Agreement, Recipient’s right to use Confidential Information, as granted in Paragraph 3 above, shall immediately terminate.  In addition, upon such termination, or upon demand by Discloser at any time, or upon expiration of</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this Agreement, Recipient shall return promptly to Discloser or destroy, at Discloser’s option, all tangible materials that disclose or embody Confidential Information; provided, however, that Recipient may retain one copy of Discloser’s Confidential Information for archival purposes only.</w:t>
      </w:r>
    </w:p>
    <w:p w14:paraId="6948FE96" w14:textId="77777777" w:rsidR="00896845" w:rsidRPr="00B10F1A" w:rsidRDefault="00896845" w:rsidP="00B10F1A">
      <w:pPr>
        <w:spacing w:after="0" w:line="240" w:lineRule="auto"/>
        <w:rPr>
          <w:rFonts w:ascii="Times New Roman" w:hAnsi="Times New Roman" w:cs="Times New Roman"/>
          <w:sz w:val="24"/>
          <w:szCs w:val="24"/>
        </w:rPr>
      </w:pPr>
    </w:p>
    <w:p w14:paraId="305BC2A5" w14:textId="77777777" w:rsidR="00896845" w:rsidRPr="00B10F1A" w:rsidRDefault="003A1D9A" w:rsidP="00B10F1A">
      <w:pPr>
        <w:tabs>
          <w:tab w:val="left" w:pos="840"/>
        </w:tabs>
        <w:spacing w:after="0" w:line="240" w:lineRule="auto"/>
        <w:ind w:left="840" w:right="475"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7.</w:t>
      </w:r>
      <w:r w:rsidRPr="00B10F1A">
        <w:rPr>
          <w:rFonts w:ascii="Times New Roman" w:eastAsia="Times New Roman" w:hAnsi="Times New Roman" w:cs="Times New Roman"/>
          <w:sz w:val="24"/>
          <w:szCs w:val="24"/>
        </w:rPr>
        <w:tab/>
        <w:t xml:space="preserve">Recipient shall not remove any proprietary rights legend from, and shall upon </w:t>
      </w:r>
      <w:r w:rsidRPr="00B10F1A">
        <w:rPr>
          <w:rFonts w:ascii="Times New Roman" w:eastAsia="Times New Roman" w:hAnsi="Times New Roman" w:cs="Times New Roman"/>
          <w:sz w:val="24"/>
          <w:szCs w:val="24"/>
        </w:rPr>
        <w:lastRenderedPageBreak/>
        <w:t>Discloser’s reasonable request, add proprietary rights legends to, materials disclosing or embodying Confidential Information.</w:t>
      </w:r>
    </w:p>
    <w:p w14:paraId="4B46FAF9" w14:textId="77777777" w:rsidR="00896845" w:rsidRPr="00B10F1A" w:rsidRDefault="00896845" w:rsidP="00B10F1A">
      <w:pPr>
        <w:spacing w:after="0" w:line="240" w:lineRule="auto"/>
        <w:rPr>
          <w:rFonts w:ascii="Times New Roman" w:hAnsi="Times New Roman" w:cs="Times New Roman"/>
          <w:sz w:val="24"/>
          <w:szCs w:val="24"/>
        </w:rPr>
      </w:pPr>
    </w:p>
    <w:p w14:paraId="7D1703C9" w14:textId="77777777" w:rsidR="00896845" w:rsidRPr="00B10F1A" w:rsidRDefault="00114531" w:rsidP="00B10F1A">
      <w:pPr>
        <w:tabs>
          <w:tab w:val="left" w:pos="2460"/>
        </w:tabs>
        <w:spacing w:after="0" w:line="240" w:lineRule="auto"/>
        <w:ind w:left="840" w:right="12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____________ </w:t>
      </w:r>
      <w:r w:rsidR="003A1D9A" w:rsidRPr="00B10F1A">
        <w:rPr>
          <w:rFonts w:ascii="Times New Roman" w:eastAsia="Times New Roman" w:hAnsi="Times New Roman" w:cs="Times New Roman"/>
          <w:sz w:val="24"/>
          <w:szCs w:val="24"/>
        </w:rPr>
        <w:t>acknowledges and agrees that Indiana University is a state agency subject to the provisions of the Indiana Open Records law, I.C. 5-14-et seq., and that disclosure of some or all of the Confidential Information provided pursuant to this Agreement, or of the Agreement itself, may be compelled pursuant to that law.  In the event that Recipient is required by the Indiana Open Records Act, or any other law, to disclose Discloser’s Confidential Information, Recipient shall promptly notify Discloser, consult with Discloser regarding whether there are legitimate grounds to narrow or contest such disclosure, and only disclose that information that the University, in the opinion of legal counsel, is legally obligated to disclose.</w:t>
      </w:r>
    </w:p>
    <w:p w14:paraId="76F93458" w14:textId="77777777" w:rsidR="00896845" w:rsidRPr="00B10F1A" w:rsidRDefault="00896845" w:rsidP="00B10F1A">
      <w:pPr>
        <w:spacing w:after="0" w:line="240" w:lineRule="auto"/>
        <w:rPr>
          <w:rFonts w:ascii="Times New Roman" w:hAnsi="Times New Roman" w:cs="Times New Roman"/>
          <w:sz w:val="24"/>
          <w:szCs w:val="24"/>
        </w:rPr>
      </w:pPr>
    </w:p>
    <w:p w14:paraId="515A1DC3" w14:textId="77777777" w:rsidR="00896845" w:rsidRPr="00B10F1A" w:rsidRDefault="003A1D9A" w:rsidP="00114531">
      <w:pPr>
        <w:tabs>
          <w:tab w:val="left" w:pos="840"/>
        </w:tabs>
        <w:spacing w:after="0" w:line="240" w:lineRule="auto"/>
        <w:ind w:left="840" w:right="45"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9.</w:t>
      </w:r>
      <w:r w:rsidRPr="00B10F1A">
        <w:rPr>
          <w:rFonts w:ascii="Times New Roman" w:eastAsia="Times New Roman" w:hAnsi="Times New Roman" w:cs="Times New Roman"/>
          <w:sz w:val="24"/>
          <w:szCs w:val="24"/>
        </w:rPr>
        <w:tab/>
        <w:t>The parties understand that each may develop and acquires technology for its own products and/or internal applications, and that existing or planned technology independently developed or acquired by Recipient may contain ideas and</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 xml:space="preserve">concepts similar or identical to those contained in Discloser’s Confidential Information.  Discloser agrees that entering this Agreement shall not preclude Recipient from developing or acquiring technology </w:t>
      </w:r>
      <w:proofErr w:type="gramStart"/>
      <w:r w:rsidRPr="00B10F1A">
        <w:rPr>
          <w:rFonts w:ascii="Times New Roman" w:eastAsia="Times New Roman" w:hAnsi="Times New Roman" w:cs="Times New Roman"/>
          <w:sz w:val="24"/>
          <w:szCs w:val="24"/>
        </w:rPr>
        <w:t>similar to</w:t>
      </w:r>
      <w:proofErr w:type="gramEnd"/>
      <w:r w:rsidRPr="00B10F1A">
        <w:rPr>
          <w:rFonts w:ascii="Times New Roman" w:eastAsia="Times New Roman" w:hAnsi="Times New Roman" w:cs="Times New Roman"/>
          <w:sz w:val="24"/>
          <w:szCs w:val="24"/>
        </w:rPr>
        <w:t xml:space="preserve"> Discloser’s without obligations to Discloser, provided Recipient does not use the Confidential Information to develop such technology.</w:t>
      </w:r>
    </w:p>
    <w:p w14:paraId="09349D2E" w14:textId="77777777" w:rsidR="00896845" w:rsidRPr="00B10F1A" w:rsidRDefault="00896845" w:rsidP="00B10F1A">
      <w:pPr>
        <w:spacing w:after="0" w:line="240" w:lineRule="auto"/>
        <w:rPr>
          <w:rFonts w:ascii="Times New Roman" w:hAnsi="Times New Roman" w:cs="Times New Roman"/>
          <w:sz w:val="24"/>
          <w:szCs w:val="24"/>
        </w:rPr>
      </w:pPr>
    </w:p>
    <w:p w14:paraId="427EB14C" w14:textId="77777777" w:rsidR="00896845" w:rsidRPr="00B10F1A" w:rsidRDefault="003A1D9A" w:rsidP="00B10F1A">
      <w:pPr>
        <w:tabs>
          <w:tab w:val="left" w:pos="840"/>
        </w:tabs>
        <w:spacing w:after="0" w:line="240" w:lineRule="auto"/>
        <w:ind w:left="840" w:right="4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10.</w:t>
      </w:r>
      <w:r w:rsidRPr="00B10F1A">
        <w:rPr>
          <w:rFonts w:ascii="Times New Roman" w:eastAsia="Times New Roman" w:hAnsi="Times New Roman" w:cs="Times New Roman"/>
          <w:sz w:val="24"/>
          <w:szCs w:val="24"/>
        </w:rPr>
        <w:tab/>
        <w:t>Indiana University’s Confidential Information will not be introduced in any future products or services marketed by the other party to this Agreement.</w:t>
      </w:r>
    </w:p>
    <w:p w14:paraId="1164844F" w14:textId="77777777" w:rsidR="00896845" w:rsidRPr="00B10F1A" w:rsidRDefault="00896845" w:rsidP="00B10F1A">
      <w:pPr>
        <w:spacing w:after="0" w:line="240" w:lineRule="auto"/>
        <w:rPr>
          <w:rFonts w:ascii="Times New Roman" w:hAnsi="Times New Roman" w:cs="Times New Roman"/>
          <w:sz w:val="24"/>
          <w:szCs w:val="24"/>
        </w:rPr>
      </w:pPr>
    </w:p>
    <w:p w14:paraId="58347A0E" w14:textId="77777777" w:rsidR="00896845" w:rsidRPr="00B10F1A" w:rsidRDefault="003A1D9A" w:rsidP="00B10F1A">
      <w:pPr>
        <w:tabs>
          <w:tab w:val="left" w:pos="840"/>
        </w:tabs>
        <w:spacing w:after="0" w:line="240" w:lineRule="auto"/>
        <w:ind w:left="840" w:right="10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11.</w:t>
      </w:r>
      <w:r w:rsidRPr="00B10F1A">
        <w:rPr>
          <w:rFonts w:ascii="Times New Roman" w:eastAsia="Times New Roman" w:hAnsi="Times New Roman" w:cs="Times New Roman"/>
          <w:sz w:val="24"/>
          <w:szCs w:val="24"/>
        </w:rPr>
        <w:tab/>
        <w:t>Neither party has any obligation under or by virtue of this Agreement to purchase from or furnish to the other party any products or services, or to enter into any other agreement, including but not limited to, a development, consulting, purchasing or technology licensing agreement.</w:t>
      </w:r>
    </w:p>
    <w:p w14:paraId="703B3D21" w14:textId="77777777" w:rsidR="00896845" w:rsidRPr="00B10F1A" w:rsidRDefault="00896845" w:rsidP="00B10F1A">
      <w:pPr>
        <w:spacing w:after="0" w:line="240" w:lineRule="auto"/>
        <w:rPr>
          <w:rFonts w:ascii="Times New Roman" w:hAnsi="Times New Roman" w:cs="Times New Roman"/>
          <w:sz w:val="24"/>
          <w:szCs w:val="24"/>
        </w:rPr>
      </w:pPr>
    </w:p>
    <w:p w14:paraId="2BA51739" w14:textId="77777777" w:rsidR="00896845" w:rsidRPr="00B10F1A" w:rsidRDefault="003A1D9A" w:rsidP="00B10F1A">
      <w:pPr>
        <w:tabs>
          <w:tab w:val="left" w:pos="840"/>
        </w:tabs>
        <w:spacing w:after="0" w:line="240" w:lineRule="auto"/>
        <w:ind w:left="840" w:right="6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12.</w:t>
      </w:r>
      <w:r w:rsidRPr="00B10F1A">
        <w:rPr>
          <w:rFonts w:ascii="Times New Roman" w:eastAsia="Times New Roman" w:hAnsi="Times New Roman" w:cs="Times New Roman"/>
          <w:sz w:val="24"/>
          <w:szCs w:val="24"/>
        </w:rPr>
        <w:tab/>
        <w:t>Other than as expressly specified herein, Discloser grants no license to Recipient under any copyrights, patents, trademarks, trade secrets or other proprietary rights to use or reproduce Confidential Information.</w:t>
      </w:r>
    </w:p>
    <w:p w14:paraId="77789F79" w14:textId="77777777" w:rsidR="00896845" w:rsidRPr="00B10F1A" w:rsidRDefault="00896845" w:rsidP="00B10F1A">
      <w:pPr>
        <w:spacing w:after="0" w:line="240" w:lineRule="auto"/>
        <w:rPr>
          <w:rFonts w:ascii="Times New Roman" w:hAnsi="Times New Roman" w:cs="Times New Roman"/>
          <w:sz w:val="24"/>
          <w:szCs w:val="24"/>
        </w:rPr>
      </w:pPr>
    </w:p>
    <w:p w14:paraId="698AE6E1" w14:textId="77777777" w:rsidR="00896845" w:rsidRPr="00B10F1A" w:rsidRDefault="003A1D9A" w:rsidP="00B10F1A">
      <w:pPr>
        <w:tabs>
          <w:tab w:val="left" w:pos="840"/>
        </w:tabs>
        <w:spacing w:after="0" w:line="240" w:lineRule="auto"/>
        <w:ind w:left="840" w:right="19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13.</w:t>
      </w:r>
      <w:r w:rsidRPr="00B10F1A">
        <w:rPr>
          <w:rFonts w:ascii="Times New Roman" w:eastAsia="Times New Roman" w:hAnsi="Times New Roman" w:cs="Times New Roman"/>
          <w:sz w:val="24"/>
          <w:szCs w:val="24"/>
        </w:rPr>
        <w:tab/>
        <w:t>Notwithstanding any other provisions of this Agreement, Recipient agrees not to export, directly or indirectly, any technology or technical data acquired from Discloser or any products utilizing such technology or technical data if such export would be in violation of the United States Export Control Laws or Regulations then in effect.</w:t>
      </w:r>
    </w:p>
    <w:p w14:paraId="10C844BF" w14:textId="77777777" w:rsidR="00896845" w:rsidRPr="00B10F1A" w:rsidRDefault="00896845" w:rsidP="00B10F1A">
      <w:pPr>
        <w:spacing w:after="0" w:line="240" w:lineRule="auto"/>
        <w:rPr>
          <w:rFonts w:ascii="Times New Roman" w:hAnsi="Times New Roman" w:cs="Times New Roman"/>
          <w:sz w:val="24"/>
          <w:szCs w:val="24"/>
        </w:rPr>
      </w:pPr>
    </w:p>
    <w:p w14:paraId="6E02024A" w14:textId="77777777" w:rsidR="00896845" w:rsidRPr="00B10F1A" w:rsidRDefault="003A1D9A" w:rsidP="00114531">
      <w:pPr>
        <w:tabs>
          <w:tab w:val="left" w:pos="840"/>
        </w:tabs>
        <w:spacing w:after="0" w:line="240" w:lineRule="auto"/>
        <w:ind w:left="840" w:right="37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14.</w:t>
      </w:r>
      <w:r w:rsidRPr="00B10F1A">
        <w:rPr>
          <w:rFonts w:ascii="Times New Roman" w:eastAsia="Times New Roman" w:hAnsi="Times New Roman" w:cs="Times New Roman"/>
          <w:sz w:val="24"/>
          <w:szCs w:val="24"/>
        </w:rPr>
        <w:tab/>
        <w:t>The parties shall comply with all applicable federal, state and local laws concerning the Confidential Information disclosed pursuant to this agreement, including but not limited to the Family Educational Rights and Privacy Act, 20</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 xml:space="preserve">USC 1232g et seq. and implementing regulations; Indiana Code 4-1-10; and Indiana Code 4-1-11.  Recipient shall have in place adequate technical, administrative, and physical security measures to ensure that Confidential </w:t>
      </w:r>
      <w:r w:rsidRPr="00B10F1A">
        <w:rPr>
          <w:rFonts w:ascii="Times New Roman" w:eastAsia="Times New Roman" w:hAnsi="Times New Roman" w:cs="Times New Roman"/>
          <w:sz w:val="24"/>
          <w:szCs w:val="24"/>
        </w:rPr>
        <w:lastRenderedPageBreak/>
        <w:t>Information disclosed under this Agreement is safeguarded from unauthorized disclosure or use.  Recipient shall notify Discloser immediately in the event that any Confidential Information disclosed pursuant to this Agreement reasonably appears to have been disclosed or exposed to unauthorized third party access, and shall cooperate with Discloser’s efforts to provide any notification of such security breach to appropriate parties that is required by law or contract to which Discloser is a party.</w:t>
      </w:r>
    </w:p>
    <w:p w14:paraId="5E1EC5D8" w14:textId="77777777" w:rsidR="00896845" w:rsidRPr="00B10F1A" w:rsidRDefault="00896845" w:rsidP="00B10F1A">
      <w:pPr>
        <w:spacing w:after="0" w:line="240" w:lineRule="auto"/>
        <w:rPr>
          <w:rFonts w:ascii="Times New Roman" w:hAnsi="Times New Roman" w:cs="Times New Roman"/>
          <w:sz w:val="24"/>
          <w:szCs w:val="24"/>
        </w:rPr>
      </w:pPr>
    </w:p>
    <w:p w14:paraId="5D98DE23" w14:textId="77777777" w:rsidR="00896845" w:rsidRPr="00B10F1A" w:rsidRDefault="003A1D9A" w:rsidP="00B10F1A">
      <w:pPr>
        <w:tabs>
          <w:tab w:val="left" w:pos="840"/>
        </w:tabs>
        <w:spacing w:after="0" w:line="240" w:lineRule="auto"/>
        <w:ind w:left="840" w:right="374"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15.</w:t>
      </w:r>
      <w:r w:rsidRPr="00B10F1A">
        <w:rPr>
          <w:rFonts w:ascii="Times New Roman" w:eastAsia="Times New Roman" w:hAnsi="Times New Roman" w:cs="Times New Roman"/>
          <w:sz w:val="24"/>
          <w:szCs w:val="24"/>
        </w:rPr>
        <w:tab/>
        <w:t xml:space="preserve">The interpretation, application, and enforcement of this Agreement shall be governed by the laws of the State of Indiana without reference </w:t>
      </w:r>
      <w:proofErr w:type="gramStart"/>
      <w:r w:rsidRPr="00B10F1A">
        <w:rPr>
          <w:rFonts w:ascii="Times New Roman" w:eastAsia="Times New Roman" w:hAnsi="Times New Roman" w:cs="Times New Roman"/>
          <w:sz w:val="24"/>
          <w:szCs w:val="24"/>
        </w:rPr>
        <w:t>to choice</w:t>
      </w:r>
      <w:proofErr w:type="gramEnd"/>
      <w:r w:rsidRPr="00B10F1A">
        <w:rPr>
          <w:rFonts w:ascii="Times New Roman" w:eastAsia="Times New Roman" w:hAnsi="Times New Roman" w:cs="Times New Roman"/>
          <w:sz w:val="24"/>
          <w:szCs w:val="24"/>
        </w:rPr>
        <w:t xml:space="preserve"> of law principles.  Any claim, suit, or cause of action involving the interpretation, application, or enforcement of this Agreement shall be commenced in Monroe County Circuit Court in Bloomington, Indiana.</w:t>
      </w:r>
    </w:p>
    <w:p w14:paraId="4C8EC96B" w14:textId="77777777" w:rsidR="00896845" w:rsidRPr="00B10F1A" w:rsidRDefault="00896845" w:rsidP="00B10F1A">
      <w:pPr>
        <w:spacing w:after="0" w:line="240" w:lineRule="auto"/>
        <w:rPr>
          <w:rFonts w:ascii="Times New Roman" w:hAnsi="Times New Roman" w:cs="Times New Roman"/>
          <w:sz w:val="24"/>
          <w:szCs w:val="24"/>
        </w:rPr>
      </w:pPr>
    </w:p>
    <w:p w14:paraId="1CD1EC82" w14:textId="77777777" w:rsidR="00896845" w:rsidRPr="00B10F1A" w:rsidRDefault="003A1D9A" w:rsidP="00B10F1A">
      <w:pPr>
        <w:tabs>
          <w:tab w:val="left" w:pos="840"/>
        </w:tabs>
        <w:spacing w:after="0" w:line="240" w:lineRule="auto"/>
        <w:ind w:left="840" w:right="270"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16.</w:t>
      </w:r>
      <w:r w:rsidRPr="00B10F1A">
        <w:rPr>
          <w:rFonts w:ascii="Times New Roman" w:eastAsia="Times New Roman" w:hAnsi="Times New Roman" w:cs="Times New Roman"/>
          <w:sz w:val="24"/>
          <w:szCs w:val="24"/>
        </w:rPr>
        <w:tab/>
        <w:t>This Agreement expresses the entire agreement and understanding of the parties with respect to the subject matter hereof and supersedes all prior oral or written agreements, commitment and understandings pertaining to the subject matter hereof.  Any modifications of or changes to this Agreement shall be in writing and signed by both parties.</w:t>
      </w:r>
    </w:p>
    <w:p w14:paraId="3C6AFA83" w14:textId="77777777" w:rsidR="00896845" w:rsidRPr="00B10F1A" w:rsidRDefault="00896845" w:rsidP="00B10F1A">
      <w:pPr>
        <w:spacing w:after="0" w:line="240" w:lineRule="auto"/>
        <w:rPr>
          <w:rFonts w:ascii="Times New Roman" w:hAnsi="Times New Roman" w:cs="Times New Roman"/>
          <w:sz w:val="24"/>
          <w:szCs w:val="24"/>
        </w:rPr>
      </w:pPr>
    </w:p>
    <w:p w14:paraId="5792337F" w14:textId="77777777" w:rsidR="00896845" w:rsidRDefault="003A1D9A" w:rsidP="00FC37BD">
      <w:pPr>
        <w:tabs>
          <w:tab w:val="left" w:pos="840"/>
        </w:tabs>
        <w:spacing w:after="0" w:line="240" w:lineRule="auto"/>
        <w:ind w:left="840" w:right="41"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16.</w:t>
      </w:r>
      <w:r w:rsidRPr="00B10F1A">
        <w:rPr>
          <w:rFonts w:ascii="Times New Roman" w:eastAsia="Times New Roman" w:hAnsi="Times New Roman" w:cs="Times New Roman"/>
          <w:sz w:val="24"/>
          <w:szCs w:val="24"/>
        </w:rPr>
        <w:tab/>
        <w:t>Unless earlier terminated in accordance with the provisions hereof, this Agreement shall remain in full force and effect for the duration of the Non- Disclosure Period, whereupon it shall expire.  Either party may terminate this Agreement at any time, without cause, effective immediately upon written notice of termination; however, in the event this Agreement is terminated prior to expiration of the Non-Disclosure Period, its provisions shall survive and remain in effect for the remainder of the Non-Disclosure Period, with respect to</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Confidential Information disclosed prior to the effective date of termination.</w:t>
      </w:r>
    </w:p>
    <w:p w14:paraId="710B2011" w14:textId="77777777" w:rsidR="00FC37BD" w:rsidRDefault="00FC37BD" w:rsidP="00FC37BD">
      <w:pPr>
        <w:tabs>
          <w:tab w:val="left" w:pos="840"/>
        </w:tabs>
        <w:spacing w:after="0" w:line="240" w:lineRule="auto"/>
        <w:ind w:left="840" w:right="41" w:hanging="720"/>
        <w:rPr>
          <w:rFonts w:ascii="Times New Roman" w:eastAsia="Times New Roman" w:hAnsi="Times New Roman" w:cs="Times New Roman"/>
          <w:sz w:val="24"/>
          <w:szCs w:val="24"/>
        </w:rPr>
      </w:pPr>
    </w:p>
    <w:p w14:paraId="1322623D" w14:textId="77777777" w:rsidR="00FC37BD" w:rsidRDefault="00FC37BD" w:rsidP="00FC37BD">
      <w:pPr>
        <w:tabs>
          <w:tab w:val="left" w:pos="840"/>
        </w:tabs>
        <w:spacing w:after="0" w:line="240" w:lineRule="auto"/>
        <w:ind w:left="840" w:right="41" w:hanging="720"/>
        <w:rPr>
          <w:rFonts w:ascii="Times New Roman" w:eastAsia="Times New Roman" w:hAnsi="Times New Roman" w:cs="Times New Roman"/>
          <w:sz w:val="24"/>
          <w:szCs w:val="24"/>
        </w:rPr>
      </w:pPr>
    </w:p>
    <w:p w14:paraId="3631ED92" w14:textId="77777777" w:rsidR="00FC37BD" w:rsidRDefault="00FC37BD" w:rsidP="00FC37BD">
      <w:pPr>
        <w:tabs>
          <w:tab w:val="left" w:pos="840"/>
        </w:tabs>
        <w:spacing w:after="0" w:line="240" w:lineRule="auto"/>
        <w:ind w:left="840" w:right="41" w:hanging="720"/>
        <w:rPr>
          <w:rFonts w:ascii="Times New Roman" w:eastAsia="Times New Roman" w:hAnsi="Times New Roman" w:cs="Times New Roman"/>
          <w:sz w:val="24"/>
          <w:szCs w:val="24"/>
        </w:rPr>
      </w:pPr>
    </w:p>
    <w:p w14:paraId="570AB926" w14:textId="77777777" w:rsidR="00FC37BD" w:rsidRDefault="00FC37BD" w:rsidP="00FC37BD">
      <w:pPr>
        <w:tabs>
          <w:tab w:val="left" w:pos="840"/>
        </w:tabs>
        <w:spacing w:after="0" w:line="240" w:lineRule="auto"/>
        <w:ind w:left="840" w:right="41" w:hanging="720"/>
        <w:rPr>
          <w:rFonts w:ascii="Times New Roman" w:eastAsia="Times New Roman" w:hAnsi="Times New Roman" w:cs="Times New Roman"/>
          <w:sz w:val="24"/>
          <w:szCs w:val="24"/>
        </w:rPr>
      </w:pPr>
    </w:p>
    <w:p w14:paraId="2EF856E2" w14:textId="77777777" w:rsidR="00E671F0" w:rsidRPr="00FC37BD" w:rsidRDefault="00E671F0" w:rsidP="00E671F0">
      <w:pPr>
        <w:ind w:right="14"/>
        <w:rPr>
          <w:b/>
        </w:rPr>
      </w:pPr>
      <w:r>
        <w:rPr>
          <w:b/>
        </w:rPr>
        <w:t>The Trustees of Indiana University</w:t>
      </w:r>
      <w:r>
        <w:rPr>
          <w:b/>
        </w:rPr>
        <w:tab/>
      </w:r>
      <w:r>
        <w:rPr>
          <w:b/>
        </w:rPr>
        <w:tab/>
        <w:t>Consultant/Contractor/Supplier</w:t>
      </w:r>
    </w:p>
    <w:p w14:paraId="0829DF17" w14:textId="77777777" w:rsidR="00E671F0" w:rsidRDefault="00E671F0" w:rsidP="00E671F0">
      <w:pPr>
        <w:spacing w:after="0"/>
      </w:pPr>
      <w:r>
        <w:t>{{Sig_es</w:t>
      </w:r>
      <w:proofErr w:type="gramStart"/>
      <w:r>
        <w:t>_:signer</w:t>
      </w:r>
      <w:proofErr w:type="gramEnd"/>
      <w:r>
        <w:t xml:space="preserve">3:signature}}    </w:t>
      </w:r>
      <w:r>
        <w:tab/>
      </w:r>
      <w:r>
        <w:tab/>
      </w:r>
      <w:r>
        <w:tab/>
        <w:t xml:space="preserve">{{Sig_es_:signer2:signature}}    {{N_es_:signer3:fullname}}   </w:t>
      </w:r>
      <w:r>
        <w:tab/>
      </w:r>
      <w:r>
        <w:tab/>
      </w:r>
      <w:r>
        <w:tab/>
        <w:t xml:space="preserve">{{N_es_:signer2:fullname}} </w:t>
      </w:r>
    </w:p>
    <w:p w14:paraId="496037AB" w14:textId="77777777" w:rsidR="00E671F0" w:rsidRDefault="00E671F0" w:rsidP="00E671F0">
      <w:pPr>
        <w:spacing w:after="0"/>
        <w:rPr>
          <w:b/>
          <w:bCs/>
        </w:rPr>
      </w:pPr>
      <w:r>
        <w:t>{{Ttl_es</w:t>
      </w:r>
      <w:proofErr w:type="gramStart"/>
      <w:r>
        <w:t>_:signer</w:t>
      </w:r>
      <w:proofErr w:type="gramEnd"/>
      <w:r>
        <w:t>3:title}}</w:t>
      </w:r>
      <w:r>
        <w:tab/>
      </w:r>
      <w:r>
        <w:tab/>
      </w:r>
      <w:r>
        <w:tab/>
      </w:r>
      <w:r>
        <w:tab/>
        <w:t>{{Ttl_es_:signer2:title}}</w:t>
      </w:r>
    </w:p>
    <w:p w14:paraId="0B446B73" w14:textId="77777777" w:rsidR="00E671F0" w:rsidRDefault="00E671F0" w:rsidP="00E671F0">
      <w:pPr>
        <w:spacing w:after="0"/>
      </w:pPr>
      <w:r>
        <w:t>{{Dte_es</w:t>
      </w:r>
      <w:proofErr w:type="gramStart"/>
      <w:r>
        <w:t>_:signer</w:t>
      </w:r>
      <w:proofErr w:type="gramEnd"/>
      <w:r>
        <w:t>3:date}}</w:t>
      </w:r>
      <w:r>
        <w:tab/>
      </w:r>
      <w:r>
        <w:tab/>
      </w:r>
      <w:r>
        <w:tab/>
        <w:t>{{Dte_es_:signer2:date}}</w:t>
      </w:r>
    </w:p>
    <w:p w14:paraId="5ADAC376" w14:textId="77777777" w:rsidR="00E671F0" w:rsidRDefault="00E671F0" w:rsidP="00E671F0">
      <w:pPr>
        <w:pStyle w:val="ListParagraph"/>
        <w:ind w:left="2160"/>
      </w:pPr>
    </w:p>
    <w:p w14:paraId="158977E9" w14:textId="77777777" w:rsidR="00E671F0" w:rsidRDefault="00E671F0" w:rsidP="00E671F0">
      <w:pPr>
        <w:rPr>
          <w:b/>
          <w:bCs/>
        </w:rPr>
      </w:pPr>
      <w:r>
        <w:rPr>
          <w:b/>
          <w:bCs/>
        </w:rPr>
        <w:t>Approved by:</w:t>
      </w:r>
    </w:p>
    <w:p w14:paraId="55C9EAA7" w14:textId="77777777" w:rsidR="00E671F0" w:rsidRDefault="00E671F0" w:rsidP="00E671F0">
      <w:r>
        <w:t>{{Sig_es</w:t>
      </w:r>
      <w:proofErr w:type="gramStart"/>
      <w:r>
        <w:t>_:signer</w:t>
      </w:r>
      <w:proofErr w:type="gramEnd"/>
      <w:r>
        <w:t>1:signature}}</w:t>
      </w:r>
    </w:p>
    <w:p w14:paraId="375492E8" w14:textId="77777777" w:rsidR="00896845" w:rsidRPr="00B10F1A" w:rsidRDefault="00896845" w:rsidP="00B10F1A">
      <w:pPr>
        <w:spacing w:after="0" w:line="240" w:lineRule="auto"/>
        <w:rPr>
          <w:rFonts w:ascii="Times New Roman" w:hAnsi="Times New Roman" w:cs="Times New Roman"/>
          <w:sz w:val="24"/>
          <w:szCs w:val="24"/>
        </w:rPr>
      </w:pPr>
    </w:p>
    <w:p w14:paraId="4294947D" w14:textId="77777777" w:rsidR="00896845" w:rsidRPr="00B10F1A" w:rsidRDefault="00896845" w:rsidP="00B10F1A">
      <w:pPr>
        <w:spacing w:after="0" w:line="240" w:lineRule="auto"/>
        <w:rPr>
          <w:rFonts w:ascii="Times New Roman" w:hAnsi="Times New Roman" w:cs="Times New Roman"/>
          <w:sz w:val="24"/>
          <w:szCs w:val="24"/>
        </w:rPr>
      </w:pPr>
    </w:p>
    <w:p w14:paraId="34171412" w14:textId="77777777" w:rsidR="00896845" w:rsidRPr="00B10F1A" w:rsidRDefault="00896845" w:rsidP="00B10F1A">
      <w:pPr>
        <w:spacing w:after="0" w:line="240" w:lineRule="auto"/>
        <w:rPr>
          <w:rFonts w:ascii="Times New Roman" w:hAnsi="Times New Roman" w:cs="Times New Roman"/>
          <w:sz w:val="24"/>
          <w:szCs w:val="24"/>
        </w:rPr>
      </w:pPr>
    </w:p>
    <w:p w14:paraId="5554B964" w14:textId="77777777" w:rsidR="00896845" w:rsidRPr="00B10F1A" w:rsidRDefault="00896845" w:rsidP="00B10F1A">
      <w:pPr>
        <w:tabs>
          <w:tab w:val="left" w:pos="3720"/>
          <w:tab w:val="left" w:pos="5820"/>
        </w:tabs>
        <w:spacing w:after="0" w:line="240" w:lineRule="auto"/>
        <w:ind w:left="120" w:right="2864"/>
        <w:rPr>
          <w:rFonts w:ascii="Times New Roman" w:eastAsia="Times New Roman" w:hAnsi="Times New Roman" w:cs="Times New Roman"/>
          <w:sz w:val="24"/>
          <w:szCs w:val="24"/>
        </w:rPr>
      </w:pPr>
    </w:p>
    <w:sectPr w:rsidR="00896845" w:rsidRPr="00B10F1A">
      <w:footerReference w:type="default" r:id="rId6"/>
      <w:pgSz w:w="12240" w:h="15840"/>
      <w:pgMar w:top="1480" w:right="1720" w:bottom="1160" w:left="168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8A1DD" w14:textId="77777777" w:rsidR="003621F2" w:rsidRDefault="003621F2">
      <w:pPr>
        <w:spacing w:after="0" w:line="240" w:lineRule="auto"/>
      </w:pPr>
      <w:r>
        <w:separator/>
      </w:r>
    </w:p>
  </w:endnote>
  <w:endnote w:type="continuationSeparator" w:id="0">
    <w:p w14:paraId="2B558F4C" w14:textId="77777777" w:rsidR="003621F2" w:rsidRDefault="0036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4FA9" w14:textId="0673C709" w:rsidR="00896845" w:rsidRPr="00A93183" w:rsidRDefault="00A93183" w:rsidP="00A93183">
    <w:pPr>
      <w:spacing w:after="0" w:line="200" w:lineRule="exact"/>
      <w:jc w:val="right"/>
      <w:rPr>
        <w:sz w:val="16"/>
        <w:szCs w:val="16"/>
      </w:rPr>
    </w:pPr>
    <w:r>
      <w:rPr>
        <w:sz w:val="16"/>
        <w:szCs w:val="16"/>
      </w:rPr>
      <w:t>Version 09012020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A845" w14:textId="77777777" w:rsidR="003621F2" w:rsidRDefault="003621F2">
      <w:pPr>
        <w:spacing w:after="0" w:line="240" w:lineRule="auto"/>
      </w:pPr>
      <w:r>
        <w:separator/>
      </w:r>
    </w:p>
  </w:footnote>
  <w:footnote w:type="continuationSeparator" w:id="0">
    <w:p w14:paraId="32DBE7BF" w14:textId="77777777" w:rsidR="003621F2" w:rsidRDefault="00362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45"/>
    <w:rsid w:val="000833F9"/>
    <w:rsid w:val="00114531"/>
    <w:rsid w:val="0016757F"/>
    <w:rsid w:val="00191D2B"/>
    <w:rsid w:val="00207A37"/>
    <w:rsid w:val="002732DB"/>
    <w:rsid w:val="003621F2"/>
    <w:rsid w:val="003A1D9A"/>
    <w:rsid w:val="00407963"/>
    <w:rsid w:val="00536536"/>
    <w:rsid w:val="006F794B"/>
    <w:rsid w:val="007A33C7"/>
    <w:rsid w:val="00896845"/>
    <w:rsid w:val="00913CD2"/>
    <w:rsid w:val="009D5FA8"/>
    <w:rsid w:val="00A93183"/>
    <w:rsid w:val="00B10F1A"/>
    <w:rsid w:val="00D77F8D"/>
    <w:rsid w:val="00DF2C1C"/>
    <w:rsid w:val="00E671F0"/>
    <w:rsid w:val="00FC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EDB56"/>
  <w15:docId w15:val="{3DA159D1-2016-43F0-8F6E-376D1CBD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BD"/>
    <w:pPr>
      <w:widowControl/>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536"/>
  </w:style>
  <w:style w:type="paragraph" w:styleId="Footer">
    <w:name w:val="footer"/>
    <w:basedOn w:val="Normal"/>
    <w:link w:val="FooterChar"/>
    <w:uiPriority w:val="99"/>
    <w:unhideWhenUsed/>
    <w:rsid w:val="0053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7981</Characters>
  <Application>Microsoft Office Word</Application>
  <DocSecurity>0</DocSecurity>
  <Lines>215</Lines>
  <Paragraphs>58</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Indiana University</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Beth Cate</dc:creator>
  <cp:lastModifiedBy>Kilgore, Lisa M.</cp:lastModifiedBy>
  <cp:revision>5</cp:revision>
  <dcterms:created xsi:type="dcterms:W3CDTF">2020-09-01T20:51:00Z</dcterms:created>
  <dcterms:modified xsi:type="dcterms:W3CDTF">2020-09-24T15:46:00Z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2012-10-29T00:00:00Z</vt:filetime>
  </property>
  <property fmtid="{D5CDD505-2E9C-101B-9397-08002B2CF9AE}" pid="3" name="LastSaved">
    <vt:filetime>2014-01-23T00:00:00Z</vt:filetime>
  </property>
</Properties>
</file>