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89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AFFILIATION AGREEMENT</w:t>
      </w:r>
    </w:p>
    <w:p w14:paraId="08E14AA0" w14:textId="77777777" w:rsidR="00C17EFD" w:rsidRPr="00210F07" w:rsidRDefault="00C17EFD" w:rsidP="00210F07">
      <w:pPr>
        <w:jc w:val="center"/>
        <w:rPr>
          <w:rFonts w:asciiTheme="majorHAnsi" w:hAnsiTheme="majorHAnsi"/>
          <w:b/>
          <w:szCs w:val="24"/>
        </w:rPr>
      </w:pPr>
    </w:p>
    <w:p w14:paraId="45F88E1A"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6B705B34" w14:textId="77777777" w:rsidR="00C17EFD" w:rsidRPr="00210F07" w:rsidRDefault="00C17EFD" w:rsidP="00210F07">
      <w:pPr>
        <w:jc w:val="center"/>
        <w:rPr>
          <w:rFonts w:asciiTheme="majorHAnsi" w:hAnsiTheme="majorHAnsi"/>
          <w:b/>
          <w:szCs w:val="24"/>
        </w:rPr>
      </w:pPr>
    </w:p>
    <w:p w14:paraId="5067B8F9"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363015A1" w14:textId="77777777" w:rsidR="00C17EFD" w:rsidRPr="00210F07" w:rsidRDefault="00C17EFD" w:rsidP="00210F07">
      <w:pPr>
        <w:jc w:val="center"/>
        <w:rPr>
          <w:rFonts w:asciiTheme="majorHAnsi" w:hAnsiTheme="majorHAnsi"/>
          <w:b/>
          <w:szCs w:val="24"/>
        </w:rPr>
      </w:pPr>
    </w:p>
    <w:p w14:paraId="6DBA8DEA"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8E32E57" w14:textId="77777777" w:rsidR="00C17EFD" w:rsidRPr="00210F07" w:rsidRDefault="00C17EFD" w:rsidP="00210F07">
      <w:pPr>
        <w:jc w:val="center"/>
        <w:rPr>
          <w:rFonts w:asciiTheme="majorHAnsi" w:hAnsiTheme="majorHAnsi"/>
          <w:b/>
          <w:szCs w:val="24"/>
        </w:rPr>
      </w:pPr>
    </w:p>
    <w:p w14:paraId="2E757B79"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6C0EAFD0" w14:textId="77777777" w:rsidR="00C17EFD" w:rsidRPr="00210F07" w:rsidRDefault="00C17EFD" w:rsidP="00210F07">
      <w:pPr>
        <w:rPr>
          <w:rFonts w:asciiTheme="majorHAnsi" w:hAnsiTheme="majorHAnsi"/>
          <w:szCs w:val="24"/>
        </w:rPr>
      </w:pPr>
    </w:p>
    <w:p w14:paraId="0A7BBD1F"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4812F9CB" w14:textId="77777777" w:rsidR="005E1FB5" w:rsidRPr="00210F07" w:rsidRDefault="005E1FB5" w:rsidP="00210F07">
      <w:pPr>
        <w:rPr>
          <w:rFonts w:asciiTheme="majorHAnsi" w:hAnsiTheme="majorHAnsi"/>
          <w:szCs w:val="24"/>
        </w:rPr>
      </w:pPr>
    </w:p>
    <w:p w14:paraId="1B05CF0B"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48E49ADC" w14:textId="77777777" w:rsidR="008847E3" w:rsidRPr="00210F07" w:rsidRDefault="008847E3" w:rsidP="00210F07">
      <w:pPr>
        <w:rPr>
          <w:rFonts w:asciiTheme="majorHAnsi" w:hAnsiTheme="majorHAnsi"/>
          <w:szCs w:val="24"/>
        </w:rPr>
      </w:pPr>
    </w:p>
    <w:p w14:paraId="0515B6CD"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2D1297E3" w14:textId="77777777" w:rsidR="008847E3" w:rsidRPr="00210F07" w:rsidRDefault="008847E3" w:rsidP="00210F07">
      <w:pPr>
        <w:rPr>
          <w:rFonts w:asciiTheme="majorHAnsi" w:hAnsiTheme="majorHAnsi"/>
          <w:szCs w:val="24"/>
        </w:rPr>
      </w:pPr>
    </w:p>
    <w:p w14:paraId="3D59A8E5" w14:textId="77777777" w:rsidR="00C17EFD" w:rsidRPr="00210F07" w:rsidRDefault="00C17EFD" w:rsidP="00210F07">
      <w:pPr>
        <w:rPr>
          <w:rFonts w:asciiTheme="majorHAnsi" w:hAnsiTheme="majorHAnsi"/>
          <w:szCs w:val="24"/>
        </w:rPr>
      </w:pPr>
    </w:p>
    <w:p w14:paraId="33B13355"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05340A" w:rsidRPr="00210F07">
        <w:rPr>
          <w:rFonts w:asciiTheme="majorHAnsi" w:hAnsiTheme="majorHAnsi"/>
          <w:szCs w:val="24"/>
        </w:rPr>
        <w:t>the University’s ____________________________________ program(s)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300B0B10" w14:textId="77777777" w:rsidR="00C17EFD" w:rsidRPr="00210F07" w:rsidRDefault="00C17EFD" w:rsidP="00210F07">
      <w:pPr>
        <w:rPr>
          <w:rFonts w:asciiTheme="majorHAnsi" w:hAnsiTheme="majorHAnsi"/>
          <w:szCs w:val="24"/>
        </w:rPr>
      </w:pPr>
    </w:p>
    <w:p w14:paraId="32B42DB8"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454ABB91" w14:textId="77777777" w:rsidR="00C17EFD" w:rsidRPr="00210F07" w:rsidRDefault="00C17EFD" w:rsidP="00210F07">
      <w:pPr>
        <w:rPr>
          <w:rFonts w:asciiTheme="majorHAnsi" w:hAnsiTheme="majorHAnsi"/>
          <w:szCs w:val="24"/>
        </w:rPr>
      </w:pPr>
    </w:p>
    <w:p w14:paraId="5F0A8DB4"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32EB1F0A" w14:textId="77777777" w:rsidR="00C17EFD" w:rsidRPr="00210F07" w:rsidRDefault="00C17EFD" w:rsidP="00210F07">
      <w:pPr>
        <w:rPr>
          <w:rFonts w:asciiTheme="majorHAnsi" w:hAnsiTheme="majorHAnsi"/>
          <w:szCs w:val="24"/>
        </w:rPr>
      </w:pPr>
    </w:p>
    <w:p w14:paraId="011284A6"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3E7788C1"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0AC633A7" w14:textId="77777777" w:rsidR="00C17EFD" w:rsidRPr="00210F07" w:rsidRDefault="00C17EFD" w:rsidP="00210F07">
      <w:pPr>
        <w:rPr>
          <w:rFonts w:asciiTheme="majorHAnsi" w:hAnsiTheme="majorHAnsi"/>
          <w:szCs w:val="24"/>
        </w:rPr>
      </w:pPr>
    </w:p>
    <w:p w14:paraId="70B83CF2"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6707015A"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12CBDA33"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317E9DB6"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6175180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64276DE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57B01AF2"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1A06A290"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0B973054" w14:textId="77777777" w:rsidR="00C17EFD" w:rsidRPr="00210F07" w:rsidRDefault="00C17EFD" w:rsidP="00210F07">
      <w:pPr>
        <w:rPr>
          <w:rFonts w:asciiTheme="majorHAnsi" w:hAnsiTheme="majorHAnsi"/>
          <w:b/>
          <w:szCs w:val="24"/>
        </w:rPr>
      </w:pPr>
    </w:p>
    <w:p w14:paraId="4225BAF7"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3C827544" w14:textId="77777777" w:rsidR="00C17EFD" w:rsidRPr="00210F07" w:rsidRDefault="00C17EFD" w:rsidP="00210F07">
      <w:pPr>
        <w:rPr>
          <w:rFonts w:asciiTheme="majorHAnsi" w:hAnsiTheme="majorHAnsi"/>
          <w:b/>
          <w:szCs w:val="24"/>
        </w:rPr>
      </w:pPr>
    </w:p>
    <w:p w14:paraId="73D97BE1"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79726032"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33E148F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64B7F2E1"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FED9DD1"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59CC5356" w14:textId="77777777" w:rsidR="00C17EFD" w:rsidRPr="00210F07" w:rsidRDefault="00C17EFD" w:rsidP="00210F07">
      <w:pPr>
        <w:rPr>
          <w:rFonts w:asciiTheme="majorHAnsi" w:hAnsiTheme="majorHAnsi"/>
          <w:szCs w:val="24"/>
        </w:rPr>
      </w:pPr>
    </w:p>
    <w:p w14:paraId="0EA5E030"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0C965207" w14:textId="77777777" w:rsidR="00C17EFD" w:rsidRPr="00210F07" w:rsidRDefault="00C17EFD" w:rsidP="00210F07">
      <w:pPr>
        <w:rPr>
          <w:rFonts w:asciiTheme="majorHAnsi" w:hAnsiTheme="majorHAnsi"/>
          <w:szCs w:val="24"/>
        </w:rPr>
      </w:pPr>
    </w:p>
    <w:p w14:paraId="7DD5A00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0769CD78" w14:textId="77777777" w:rsidR="00C17EFD" w:rsidRPr="00210F07" w:rsidRDefault="00C17EFD" w:rsidP="00210F07">
      <w:pPr>
        <w:rPr>
          <w:rFonts w:asciiTheme="majorHAnsi" w:hAnsiTheme="majorHAnsi"/>
          <w:szCs w:val="24"/>
        </w:rPr>
      </w:pPr>
    </w:p>
    <w:p w14:paraId="00FC37A9"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66EFF14F" w14:textId="77777777" w:rsidR="00C17EFD" w:rsidRPr="00210F07" w:rsidRDefault="00C17EFD" w:rsidP="00210F07">
      <w:pPr>
        <w:rPr>
          <w:rFonts w:asciiTheme="majorHAnsi" w:hAnsiTheme="majorHAnsi"/>
          <w:szCs w:val="24"/>
        </w:rPr>
      </w:pPr>
    </w:p>
    <w:p w14:paraId="1E09564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673F4997" w14:textId="77777777" w:rsidR="00C17EFD" w:rsidRPr="00210F07" w:rsidRDefault="00C17EFD" w:rsidP="00210F07">
      <w:pPr>
        <w:pStyle w:val="Level1"/>
        <w:numPr>
          <w:ilvl w:val="0"/>
          <w:numId w:val="0"/>
        </w:numPr>
        <w:ind w:left="2160"/>
        <w:rPr>
          <w:rFonts w:asciiTheme="majorHAnsi" w:hAnsiTheme="majorHAnsi"/>
          <w:szCs w:val="24"/>
        </w:rPr>
      </w:pPr>
    </w:p>
    <w:p w14:paraId="01F70C5D"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employees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7DA1EB7A" w14:textId="77777777" w:rsidR="00C17EFD" w:rsidRPr="00210F07" w:rsidRDefault="00C17EFD" w:rsidP="00210F07">
      <w:pPr>
        <w:autoSpaceDE w:val="0"/>
        <w:autoSpaceDN w:val="0"/>
        <w:adjustRightInd w:val="0"/>
        <w:ind w:left="1440"/>
        <w:rPr>
          <w:rFonts w:asciiTheme="majorHAnsi" w:hAnsiTheme="majorHAnsi"/>
          <w:szCs w:val="24"/>
        </w:rPr>
      </w:pPr>
    </w:p>
    <w:p w14:paraId="47D3A128"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If the student(s) are </w:t>
      </w:r>
      <w:r w:rsidR="00210F07" w:rsidRPr="00210F07">
        <w:rPr>
          <w:rFonts w:asciiTheme="majorHAnsi" w:hAnsiTheme="majorHAnsi"/>
          <w:szCs w:val="24"/>
        </w:rPr>
        <w:t>training</w:t>
      </w:r>
      <w:r w:rsidRPr="00210F07">
        <w:rPr>
          <w:rFonts w:asciiTheme="majorHAnsi" w:hAnsiTheme="majorHAnsi"/>
          <w:szCs w:val="24"/>
        </w:rPr>
        <w:t xml:space="preserve"> in one of the health care provider professions listed in I</w:t>
      </w:r>
      <w:r w:rsidR="005A04BC" w:rsidRPr="00210F07">
        <w:rPr>
          <w:rFonts w:asciiTheme="majorHAnsi" w:hAnsiTheme="majorHAnsi"/>
          <w:szCs w:val="24"/>
        </w:rPr>
        <w:t>nd</w:t>
      </w:r>
      <w:r w:rsidRPr="00210F07">
        <w:rPr>
          <w:rFonts w:asciiTheme="majorHAnsi" w:hAnsiTheme="majorHAnsi"/>
          <w:szCs w:val="24"/>
        </w:rPr>
        <w:t>.</w:t>
      </w:r>
      <w:r w:rsidR="005A04BC" w:rsidRPr="00210F07">
        <w:rPr>
          <w:rFonts w:asciiTheme="majorHAnsi" w:hAnsiTheme="majorHAnsi"/>
          <w:szCs w:val="24"/>
        </w:rPr>
        <w:t xml:space="preserve"> </w:t>
      </w:r>
      <w:r w:rsidRPr="00210F07">
        <w:rPr>
          <w:rFonts w:asciiTheme="majorHAnsi" w:hAnsiTheme="majorHAnsi"/>
          <w:szCs w:val="24"/>
        </w:rPr>
        <w:t>C</w:t>
      </w:r>
      <w:r w:rsidR="005A04BC" w:rsidRPr="00210F07">
        <w:rPr>
          <w:rFonts w:asciiTheme="majorHAnsi" w:hAnsiTheme="majorHAnsi"/>
          <w:szCs w:val="24"/>
        </w:rPr>
        <w:t>ode</w:t>
      </w:r>
      <w:r w:rsidRPr="00210F07">
        <w:rPr>
          <w:rFonts w:asciiTheme="majorHAnsi" w:hAnsiTheme="majorHAnsi"/>
          <w:szCs w:val="24"/>
        </w:rPr>
        <w:t xml:space="preserve"> 34-18-2-14, as amended and as it may be amended from time to time, the University shall carry for each qualified student Professional Liability Insurance covering </w:t>
      </w:r>
      <w:r w:rsidR="005A04BC" w:rsidRPr="00210F07">
        <w:rPr>
          <w:rFonts w:asciiTheme="majorHAnsi" w:hAnsiTheme="majorHAnsi"/>
          <w:szCs w:val="24"/>
        </w:rPr>
        <w:t>claims made, arising out of and within the scope of the educational/clinical activities engaged in by the student</w:t>
      </w:r>
      <w:r w:rsidRPr="00210F07">
        <w:rPr>
          <w:rFonts w:asciiTheme="majorHAnsi" w:hAnsiTheme="majorHAnsi"/>
          <w:szCs w:val="24"/>
        </w:rPr>
        <w:t xml:space="preserve"> under the terms of this Agreement, with </w:t>
      </w:r>
      <w:r w:rsidR="00E30029">
        <w:rPr>
          <w:rFonts w:asciiTheme="majorHAnsi" w:hAnsiTheme="majorHAnsi"/>
          <w:szCs w:val="24"/>
        </w:rPr>
        <w:t>primary limits of $1,000,000 per occurrence / $1,000,000 in the annual aggregate, with excess coverage limits of $2,000,000 per occurrence / $2,000,000 in the annual aggregate, for a combined total of $3,000,000 per occurrence and $3,000,000 in the annual aggregate</w:t>
      </w:r>
      <w:r w:rsidRPr="00210F07">
        <w:rPr>
          <w:rFonts w:asciiTheme="majorHAnsi" w:hAnsiTheme="majorHAnsi"/>
          <w:szCs w:val="24"/>
        </w:rPr>
        <w:t>.</w:t>
      </w:r>
      <w:r w:rsidR="005A04BC" w:rsidRPr="00210F07">
        <w:rPr>
          <w:rFonts w:asciiTheme="majorHAnsi" w:hAnsiTheme="majorHAnsi"/>
          <w:szCs w:val="24"/>
        </w:rPr>
        <w:t xml:space="preserve">  University’s obligation under this paragraph shall be no greater than that provided for in its insurance coverage, which, for example, does not cover claims arising out of or related to intentional misconduct or gross negligence.</w:t>
      </w:r>
    </w:p>
    <w:p w14:paraId="1CDA536D" w14:textId="77777777" w:rsidR="00C17EFD" w:rsidRPr="00210F07" w:rsidRDefault="00C17EFD" w:rsidP="00210F07">
      <w:pPr>
        <w:autoSpaceDE w:val="0"/>
        <w:autoSpaceDN w:val="0"/>
        <w:adjustRightInd w:val="0"/>
        <w:rPr>
          <w:rFonts w:asciiTheme="majorHAnsi" w:hAnsiTheme="majorHAnsi"/>
          <w:szCs w:val="24"/>
        </w:rPr>
      </w:pPr>
    </w:p>
    <w:p w14:paraId="7EBF328B" w14:textId="77777777" w:rsidR="00C17EFD" w:rsidRPr="00210F07" w:rsidRDefault="005A04BC"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r w:rsidR="00C17EFD" w:rsidRPr="00210F07">
        <w:rPr>
          <w:rFonts w:asciiTheme="majorHAnsi" w:hAnsiTheme="majorHAnsi"/>
          <w:szCs w:val="24"/>
        </w:rPr>
        <w:t>.</w:t>
      </w:r>
    </w:p>
    <w:p w14:paraId="0802F64F" w14:textId="77777777" w:rsidR="00E65A26" w:rsidRPr="00210F07" w:rsidRDefault="00E65A26" w:rsidP="00210F07">
      <w:pPr>
        <w:pStyle w:val="Level1"/>
        <w:numPr>
          <w:ilvl w:val="0"/>
          <w:numId w:val="0"/>
        </w:numPr>
        <w:autoSpaceDE w:val="0"/>
        <w:autoSpaceDN w:val="0"/>
        <w:adjustRightInd w:val="0"/>
        <w:ind w:left="2880"/>
        <w:outlineLvl w:val="9"/>
        <w:rPr>
          <w:rFonts w:asciiTheme="majorHAnsi" w:hAnsiTheme="majorHAnsi"/>
          <w:szCs w:val="24"/>
        </w:rPr>
      </w:pPr>
    </w:p>
    <w:p w14:paraId="74AFF941" w14:textId="77777777" w:rsidR="00E65A26" w:rsidRPr="00210F07" w:rsidRDefault="00E65A26"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The parties acknowledge that professional liability insurance may not be required for those students that will not have patient contact.  Facility shall make the final determination whether professional liability insurance is necessary for a particular </w:t>
      </w:r>
      <w:r w:rsidR="00210F07" w:rsidRPr="00210F07">
        <w:rPr>
          <w:rFonts w:asciiTheme="majorHAnsi" w:hAnsiTheme="majorHAnsi"/>
          <w:szCs w:val="24"/>
        </w:rPr>
        <w:t xml:space="preserve">educational </w:t>
      </w:r>
      <w:r w:rsidRPr="00210F07">
        <w:rPr>
          <w:rFonts w:asciiTheme="majorHAnsi" w:hAnsiTheme="majorHAnsi"/>
          <w:szCs w:val="24"/>
        </w:rPr>
        <w:t>program.</w:t>
      </w:r>
    </w:p>
    <w:p w14:paraId="1DFA3A89" w14:textId="77777777" w:rsidR="00C17EFD" w:rsidRPr="00210F07" w:rsidRDefault="00C17EFD" w:rsidP="00210F07">
      <w:pPr>
        <w:rPr>
          <w:rFonts w:asciiTheme="majorHAnsi" w:hAnsiTheme="majorHAnsi"/>
          <w:szCs w:val="24"/>
        </w:rPr>
      </w:pPr>
    </w:p>
    <w:p w14:paraId="23A4606E"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74141A73" w14:textId="77777777" w:rsidR="00C17EFD" w:rsidRPr="00210F07" w:rsidRDefault="00C17EFD" w:rsidP="00210F07">
      <w:pPr>
        <w:rPr>
          <w:rFonts w:asciiTheme="majorHAnsi" w:hAnsiTheme="majorHAnsi"/>
          <w:szCs w:val="24"/>
        </w:rPr>
      </w:pPr>
    </w:p>
    <w:p w14:paraId="42479A59"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4FF929D0"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24C5F678"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w:t>
      </w:r>
      <w:r w:rsidRPr="00210F07">
        <w:rPr>
          <w:rFonts w:asciiTheme="majorHAnsi" w:hAnsiTheme="majorHAnsi"/>
          <w:szCs w:val="24"/>
        </w:rPr>
        <w:lastRenderedPageBreak/>
        <w:t xml:space="preserve">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598D0E44" w14:textId="77777777" w:rsidR="00C17EFD" w:rsidRPr="00210F07" w:rsidRDefault="00C17EFD" w:rsidP="00210F07">
      <w:pPr>
        <w:rPr>
          <w:rFonts w:asciiTheme="majorHAnsi" w:hAnsiTheme="majorHAnsi"/>
          <w:szCs w:val="24"/>
        </w:rPr>
      </w:pPr>
    </w:p>
    <w:p w14:paraId="13693B25"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470EB842" w14:textId="77777777" w:rsidR="00C17EFD" w:rsidRPr="00210F07" w:rsidRDefault="00C17EFD" w:rsidP="00210F07">
      <w:pPr>
        <w:rPr>
          <w:rFonts w:asciiTheme="majorHAnsi" w:hAnsiTheme="majorHAnsi"/>
          <w:szCs w:val="24"/>
        </w:rPr>
      </w:pPr>
    </w:p>
    <w:p w14:paraId="1ABF903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420BAE4C"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52A752C"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58DDF17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55859CA7"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01D78984"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4C32E1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0ECB4D53"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2862190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5667245E"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4DEB0988"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4CD98903" w14:textId="77777777" w:rsidR="00C17EFD" w:rsidRPr="00210F07" w:rsidRDefault="00C17EFD" w:rsidP="00210F07">
      <w:pPr>
        <w:rPr>
          <w:rFonts w:asciiTheme="majorHAnsi" w:hAnsiTheme="majorHAnsi"/>
          <w:szCs w:val="24"/>
        </w:rPr>
      </w:pPr>
    </w:p>
    <w:p w14:paraId="506A136D"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1078268D"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6C6B9C8D"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Provide an orientation for the purpose of familiarizing students with Facility’s physical facilities, philosophy, policies and procedures for providing care, and such other aspects of Facility’s operations as are pertinent to the educational experience of the students.</w:t>
      </w:r>
    </w:p>
    <w:p w14:paraId="7761C94D"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7D748761"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w:t>
      </w:r>
      <w:r w:rsidR="00C17EFD" w:rsidRPr="00210F07">
        <w:rPr>
          <w:rFonts w:asciiTheme="majorHAnsi" w:hAnsiTheme="majorHAnsi"/>
          <w:szCs w:val="24"/>
        </w:rPr>
        <w:lastRenderedPageBreak/>
        <w:t>students and to carry out normal service functions without having students perform in lieu of staff.  Notify the University if staffing falls below this level while students are present on scheduled affiliation.</w:t>
      </w:r>
    </w:p>
    <w:p w14:paraId="7A7A908B" w14:textId="77777777" w:rsidR="00C17EFD" w:rsidRPr="00210F07" w:rsidRDefault="00C17EFD" w:rsidP="00210F07">
      <w:pPr>
        <w:rPr>
          <w:rFonts w:asciiTheme="majorHAnsi" w:hAnsiTheme="majorHAnsi"/>
          <w:szCs w:val="24"/>
        </w:rPr>
      </w:pPr>
    </w:p>
    <w:p w14:paraId="4B080B8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0EAEE43B" w14:textId="77777777" w:rsidR="00C17EFD" w:rsidRPr="00210F07" w:rsidRDefault="00C17EFD" w:rsidP="00210F07">
      <w:pPr>
        <w:rPr>
          <w:rFonts w:asciiTheme="majorHAnsi" w:hAnsiTheme="majorHAnsi"/>
          <w:szCs w:val="24"/>
        </w:rPr>
      </w:pPr>
    </w:p>
    <w:p w14:paraId="66766906"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67A7F0DB" w14:textId="77777777" w:rsidR="00C17EFD" w:rsidRPr="00210F07" w:rsidRDefault="00C17EFD" w:rsidP="00210F07">
      <w:pPr>
        <w:rPr>
          <w:rFonts w:asciiTheme="majorHAnsi" w:hAnsiTheme="majorHAnsi"/>
          <w:szCs w:val="24"/>
        </w:rPr>
      </w:pPr>
    </w:p>
    <w:p w14:paraId="30CFEE0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33EC6987" w14:textId="77777777" w:rsidR="00C17EFD" w:rsidRPr="00210F07" w:rsidRDefault="00C17EFD" w:rsidP="00210F07">
      <w:pPr>
        <w:rPr>
          <w:rFonts w:asciiTheme="majorHAnsi" w:hAnsiTheme="majorHAnsi"/>
          <w:szCs w:val="24"/>
        </w:rPr>
      </w:pPr>
    </w:p>
    <w:p w14:paraId="0F991CB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7FF03714" w14:textId="77777777" w:rsidR="00C17EFD" w:rsidRPr="00210F07" w:rsidRDefault="00C17EFD" w:rsidP="00210F07">
      <w:pPr>
        <w:rPr>
          <w:rFonts w:asciiTheme="majorHAnsi" w:hAnsiTheme="majorHAnsi"/>
          <w:szCs w:val="24"/>
        </w:rPr>
      </w:pPr>
    </w:p>
    <w:p w14:paraId="3D7DF1D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23B40E24" w14:textId="77777777" w:rsidR="00C17EFD" w:rsidRPr="00210F07" w:rsidRDefault="00C17EFD" w:rsidP="00210F07">
      <w:pPr>
        <w:rPr>
          <w:rFonts w:asciiTheme="majorHAnsi" w:hAnsiTheme="majorHAnsi"/>
          <w:szCs w:val="24"/>
        </w:rPr>
      </w:pPr>
    </w:p>
    <w:p w14:paraId="4D8F3BAA"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0AF0D8A1" w14:textId="77777777" w:rsidR="00C17EFD" w:rsidRPr="00210F07" w:rsidRDefault="00C17EFD" w:rsidP="00210F07">
      <w:pPr>
        <w:rPr>
          <w:rFonts w:asciiTheme="majorHAnsi" w:hAnsiTheme="majorHAnsi"/>
          <w:szCs w:val="24"/>
        </w:rPr>
      </w:pPr>
    </w:p>
    <w:p w14:paraId="54B3533B"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7E8CE7DB" w14:textId="77777777" w:rsidR="00C17EFD" w:rsidRPr="00210F07" w:rsidRDefault="00C17EFD" w:rsidP="00210F07">
      <w:pPr>
        <w:rPr>
          <w:rFonts w:asciiTheme="majorHAnsi" w:hAnsiTheme="majorHAnsi"/>
          <w:szCs w:val="24"/>
        </w:rPr>
      </w:pPr>
    </w:p>
    <w:p w14:paraId="7EA7AC33"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w:t>
      </w:r>
      <w:r w:rsidR="00AD2274" w:rsidRPr="00210F07">
        <w:rPr>
          <w:rFonts w:asciiTheme="majorHAnsi" w:hAnsiTheme="majorHAnsi"/>
          <w:szCs w:val="24"/>
        </w:rPr>
        <w:lastRenderedPageBreak/>
        <w:t>Privacy Act.  Facility agrees that its personnel will use such information only in furtherance of the Program, and that the information shall only be disclosed to third parties in accordance with the Family Educational Rights and Privacy Act.</w:t>
      </w:r>
    </w:p>
    <w:p w14:paraId="0186133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0F9D0EF6"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1753BA41" w14:textId="77777777" w:rsidR="00C17EFD" w:rsidRPr="00210F07" w:rsidRDefault="00C17EFD" w:rsidP="00210F07">
      <w:pPr>
        <w:rPr>
          <w:rFonts w:asciiTheme="majorHAnsi" w:hAnsiTheme="majorHAnsi"/>
          <w:szCs w:val="24"/>
        </w:rPr>
      </w:pPr>
    </w:p>
    <w:p w14:paraId="021D0827"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2ECE624D" w14:textId="77777777" w:rsidR="00C17EFD" w:rsidRPr="00210F07" w:rsidRDefault="00C17EFD" w:rsidP="00210F07">
      <w:pPr>
        <w:rPr>
          <w:rFonts w:asciiTheme="majorHAnsi" w:hAnsiTheme="majorHAnsi"/>
          <w:szCs w:val="24"/>
        </w:rPr>
      </w:pPr>
    </w:p>
    <w:p w14:paraId="3E9DE08E" w14:textId="77777777" w:rsidR="00C17EFD" w:rsidRPr="00D9536C" w:rsidRDefault="00A42484" w:rsidP="00210F07">
      <w:pPr>
        <w:pStyle w:val="Level3"/>
        <w:numPr>
          <w:ilvl w:val="0"/>
          <w:numId w:val="0"/>
        </w:numPr>
        <w:tabs>
          <w:tab w:val="left" w:pos="-1440"/>
        </w:tabs>
        <w:ind w:left="2160" w:hanging="720"/>
        <w:rPr>
          <w:rFonts w:ascii="Cambria" w:hAnsi="Cambria"/>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w:t>
      </w:r>
      <w:r w:rsidR="00C17EFD" w:rsidRPr="00D9536C">
        <w:rPr>
          <w:rFonts w:ascii="Cambria" w:hAnsi="Cambria"/>
          <w:szCs w:val="24"/>
        </w:rPr>
        <w:t xml:space="preserve">including, but not limited to, employees or applicants for employment and/or students, because of </w:t>
      </w:r>
      <w:r w:rsidR="00D9536C" w:rsidRPr="00D9536C">
        <w:rPr>
          <w:rFonts w:ascii="Cambria" w:hAnsi="Cambria"/>
        </w:rPr>
        <w:t>age, color, disability, ethnicity, sex, gender identity, gender expression, genetic information, marital status, national origin, race, religion, sexual orientation, or veteran status</w:t>
      </w:r>
      <w:r w:rsidR="00C17EFD" w:rsidRPr="00D9536C">
        <w:rPr>
          <w:rFonts w:ascii="Cambria" w:hAnsi="Cambria"/>
          <w:szCs w:val="24"/>
        </w:rPr>
        <w:t>.</w:t>
      </w:r>
    </w:p>
    <w:p w14:paraId="49BC7FBD"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5F7D5737" w14:textId="3E0D99E3"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9A0BE3">
        <w:rPr>
          <w:rFonts w:ascii="Cambria" w:hAnsi="Cambria"/>
          <w:szCs w:val="24"/>
        </w:rPr>
        <w:t>Facility agrees that it is Facility’s duty to investigate all complaints of sexual misconduct related to the clinical</w:t>
      </w:r>
      <w:r>
        <w:rPr>
          <w:rFonts w:asciiTheme="majorHAnsi" w:hAnsiTheme="majorHAnsi"/>
          <w:szCs w:val="24"/>
        </w:rPr>
        <w:t xml:space="preserve"> experience at Facility, to report to University receipt of any complaint involving a University student or employee, and to cooperate with University on any </w:t>
      </w:r>
      <w:r w:rsidR="00C42BD8">
        <w:rPr>
          <w:rFonts w:asciiTheme="majorHAnsi" w:hAnsiTheme="majorHAnsi"/>
          <w:szCs w:val="24"/>
        </w:rPr>
        <w:t>appropriate</w:t>
      </w:r>
      <w:r>
        <w:rPr>
          <w:rFonts w:asciiTheme="majorHAnsi" w:hAnsiTheme="majorHAnsi"/>
          <w:szCs w:val="24"/>
        </w:rPr>
        <w:t xml:space="preserve"> measures the </w:t>
      </w:r>
      <w:r w:rsidR="00C42BD8">
        <w:rPr>
          <w:rFonts w:asciiTheme="majorHAnsi" w:hAnsiTheme="majorHAnsi"/>
          <w:szCs w:val="24"/>
        </w:rPr>
        <w:t>parties</w:t>
      </w:r>
      <w:r>
        <w:rPr>
          <w:rFonts w:asciiTheme="majorHAnsi" w:hAnsiTheme="majorHAnsi"/>
          <w:szCs w:val="24"/>
        </w:rPr>
        <w:t xml:space="preserve"> deem necessary.</w:t>
      </w:r>
    </w:p>
    <w:p w14:paraId="6687C5D9" w14:textId="77777777" w:rsidR="00771135" w:rsidRPr="00210F07" w:rsidRDefault="00771135" w:rsidP="00210F07">
      <w:pPr>
        <w:pStyle w:val="ListParagraph"/>
        <w:rPr>
          <w:rFonts w:asciiTheme="majorHAnsi" w:hAnsiTheme="majorHAnsi"/>
          <w:szCs w:val="24"/>
        </w:rPr>
      </w:pPr>
    </w:p>
    <w:p w14:paraId="01BE131E"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73F00DFB"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5B555D35"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74E590F1"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25F673D3"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w:t>
      </w:r>
      <w:r w:rsidR="00210F07" w:rsidRPr="00210F07">
        <w:rPr>
          <w:rFonts w:asciiTheme="majorHAnsi" w:hAnsiTheme="majorHAnsi"/>
          <w:szCs w:val="24"/>
        </w:rPr>
        <w:lastRenderedPageBreak/>
        <w:t xml:space="preserve">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7AC62C4E" w14:textId="77777777" w:rsidR="00C17EFD" w:rsidRDefault="00C17EFD" w:rsidP="00210F07">
      <w:pPr>
        <w:pStyle w:val="Level3"/>
        <w:numPr>
          <w:ilvl w:val="0"/>
          <w:numId w:val="0"/>
        </w:numPr>
        <w:tabs>
          <w:tab w:val="left" w:pos="-1440"/>
        </w:tabs>
        <w:rPr>
          <w:rFonts w:asciiTheme="majorHAnsi" w:hAnsiTheme="majorHAnsi"/>
          <w:szCs w:val="24"/>
        </w:rPr>
      </w:pPr>
    </w:p>
    <w:p w14:paraId="1F9EB78E" w14:textId="77777777" w:rsidR="00E80689" w:rsidRDefault="00E80689" w:rsidP="00210F07">
      <w:pPr>
        <w:pStyle w:val="Level3"/>
        <w:numPr>
          <w:ilvl w:val="0"/>
          <w:numId w:val="0"/>
        </w:numPr>
        <w:tabs>
          <w:tab w:val="left" w:pos="-1440"/>
        </w:tabs>
        <w:rPr>
          <w:rFonts w:asciiTheme="majorHAnsi" w:hAnsiTheme="majorHAnsi"/>
          <w:szCs w:val="24"/>
        </w:rPr>
      </w:pPr>
    </w:p>
    <w:p w14:paraId="26F488F2" w14:textId="77777777" w:rsidR="00E80689" w:rsidRDefault="00E80689" w:rsidP="00210F07">
      <w:pPr>
        <w:pStyle w:val="Level3"/>
        <w:numPr>
          <w:ilvl w:val="0"/>
          <w:numId w:val="0"/>
        </w:numPr>
        <w:tabs>
          <w:tab w:val="left" w:pos="-1440"/>
        </w:tabs>
        <w:rPr>
          <w:rFonts w:asciiTheme="majorHAnsi" w:hAnsiTheme="majorHAnsi"/>
          <w:szCs w:val="24"/>
        </w:rPr>
      </w:pPr>
    </w:p>
    <w:p w14:paraId="0E3674E6" w14:textId="77777777" w:rsidR="00E80689" w:rsidRDefault="00E80689" w:rsidP="00210F07">
      <w:pPr>
        <w:pStyle w:val="Level3"/>
        <w:numPr>
          <w:ilvl w:val="0"/>
          <w:numId w:val="0"/>
        </w:numPr>
        <w:tabs>
          <w:tab w:val="left" w:pos="-1440"/>
        </w:tabs>
        <w:rPr>
          <w:rFonts w:asciiTheme="majorHAnsi" w:hAnsiTheme="majorHAnsi"/>
          <w:szCs w:val="24"/>
        </w:rPr>
      </w:pPr>
    </w:p>
    <w:p w14:paraId="5A2F4BE2" w14:textId="77777777" w:rsidR="00E80689" w:rsidRDefault="00E80689" w:rsidP="00210F07">
      <w:pPr>
        <w:pStyle w:val="Level3"/>
        <w:numPr>
          <w:ilvl w:val="0"/>
          <w:numId w:val="0"/>
        </w:numPr>
        <w:tabs>
          <w:tab w:val="left" w:pos="-1440"/>
        </w:tabs>
        <w:rPr>
          <w:rFonts w:asciiTheme="majorHAnsi" w:hAnsiTheme="majorHAnsi"/>
          <w:szCs w:val="24"/>
        </w:rPr>
      </w:pPr>
    </w:p>
    <w:p w14:paraId="637EFD02" w14:textId="77777777" w:rsidR="00E80689" w:rsidRDefault="00E80689" w:rsidP="00210F07">
      <w:pPr>
        <w:pStyle w:val="Level3"/>
        <w:numPr>
          <w:ilvl w:val="0"/>
          <w:numId w:val="0"/>
        </w:numPr>
        <w:tabs>
          <w:tab w:val="left" w:pos="-1440"/>
        </w:tabs>
        <w:rPr>
          <w:rFonts w:asciiTheme="majorHAnsi" w:hAnsiTheme="majorHAnsi"/>
          <w:szCs w:val="24"/>
        </w:rPr>
      </w:pPr>
    </w:p>
    <w:p w14:paraId="19BD22C0" w14:textId="77777777" w:rsidR="00E80689" w:rsidRDefault="00E80689" w:rsidP="00210F07">
      <w:pPr>
        <w:pStyle w:val="Level3"/>
        <w:numPr>
          <w:ilvl w:val="0"/>
          <w:numId w:val="0"/>
        </w:numPr>
        <w:tabs>
          <w:tab w:val="left" w:pos="-1440"/>
        </w:tabs>
        <w:rPr>
          <w:rFonts w:asciiTheme="majorHAnsi" w:hAnsiTheme="majorHAnsi"/>
          <w:szCs w:val="24"/>
        </w:rPr>
      </w:pPr>
    </w:p>
    <w:p w14:paraId="07EADE3E" w14:textId="77777777" w:rsidR="00E80689" w:rsidRDefault="00E80689" w:rsidP="00210F07">
      <w:pPr>
        <w:pStyle w:val="Level3"/>
        <w:numPr>
          <w:ilvl w:val="0"/>
          <w:numId w:val="0"/>
        </w:numPr>
        <w:tabs>
          <w:tab w:val="left" w:pos="-1440"/>
        </w:tabs>
        <w:rPr>
          <w:rFonts w:asciiTheme="majorHAnsi" w:hAnsiTheme="majorHAnsi"/>
          <w:szCs w:val="24"/>
        </w:rPr>
      </w:pPr>
    </w:p>
    <w:p w14:paraId="585CB6BB" w14:textId="77777777" w:rsidR="00E80689" w:rsidRDefault="00E80689" w:rsidP="00210F07">
      <w:pPr>
        <w:pStyle w:val="Level3"/>
        <w:numPr>
          <w:ilvl w:val="0"/>
          <w:numId w:val="0"/>
        </w:numPr>
        <w:tabs>
          <w:tab w:val="left" w:pos="-1440"/>
        </w:tabs>
        <w:rPr>
          <w:rFonts w:asciiTheme="majorHAnsi" w:hAnsiTheme="majorHAnsi"/>
          <w:szCs w:val="24"/>
        </w:rPr>
      </w:pPr>
    </w:p>
    <w:p w14:paraId="77DB0556" w14:textId="77777777" w:rsidR="00E80689" w:rsidRDefault="00E80689" w:rsidP="00210F07">
      <w:pPr>
        <w:pStyle w:val="Level3"/>
        <w:numPr>
          <w:ilvl w:val="0"/>
          <w:numId w:val="0"/>
        </w:numPr>
        <w:tabs>
          <w:tab w:val="left" w:pos="-1440"/>
        </w:tabs>
        <w:rPr>
          <w:rFonts w:asciiTheme="majorHAnsi" w:hAnsiTheme="majorHAnsi"/>
          <w:szCs w:val="24"/>
        </w:rPr>
      </w:pPr>
    </w:p>
    <w:p w14:paraId="2868B98B"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54A2C25E" w14:textId="77777777" w:rsidR="00E80689" w:rsidRDefault="00E80689">
      <w:pPr>
        <w:widowControl/>
        <w:rPr>
          <w:rFonts w:asciiTheme="majorHAnsi" w:hAnsiTheme="majorHAnsi"/>
          <w:szCs w:val="24"/>
        </w:rPr>
      </w:pPr>
      <w:r>
        <w:rPr>
          <w:rFonts w:asciiTheme="majorHAnsi" w:hAnsiTheme="majorHAnsi"/>
          <w:szCs w:val="24"/>
        </w:rPr>
        <w:br w:type="page"/>
      </w:r>
    </w:p>
    <w:p w14:paraId="030764D2"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4DB38981" w14:textId="77777777" w:rsidR="00C17EFD"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7BAF0310" w14:textId="77777777" w:rsidR="00362DA2" w:rsidRPr="00210F07" w:rsidRDefault="00362DA2" w:rsidP="00210F07">
      <w:pPr>
        <w:ind w:left="720"/>
        <w:rPr>
          <w:rFonts w:asciiTheme="majorHAnsi" w:hAnsiTheme="majorHAnsi"/>
          <w:szCs w:val="24"/>
        </w:r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1EEB93DC" w14:textId="77777777" w:rsidTr="00B474A3">
        <w:tc>
          <w:tcPr>
            <w:tcW w:w="4493" w:type="dxa"/>
            <w:gridSpan w:val="2"/>
          </w:tcPr>
          <w:p w14:paraId="04156E8F"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453F0D3C"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61F0DF80" w14:textId="77777777" w:rsidTr="00B474A3">
        <w:tc>
          <w:tcPr>
            <w:tcW w:w="4493" w:type="dxa"/>
            <w:gridSpan w:val="2"/>
          </w:tcPr>
          <w:p w14:paraId="4E942953" w14:textId="77777777" w:rsidR="001766F6" w:rsidRPr="00E80689" w:rsidRDefault="001766F6" w:rsidP="00210F07">
            <w:pPr>
              <w:rPr>
                <w:rFonts w:asciiTheme="majorHAnsi" w:hAnsiTheme="majorHAnsi"/>
                <w:b/>
                <w:szCs w:val="24"/>
              </w:rPr>
            </w:pPr>
          </w:p>
        </w:tc>
        <w:tc>
          <w:tcPr>
            <w:tcW w:w="4493" w:type="dxa"/>
            <w:gridSpan w:val="2"/>
          </w:tcPr>
          <w:p w14:paraId="25023D28" w14:textId="77777777" w:rsidR="001766F6" w:rsidRPr="00E80689" w:rsidRDefault="001766F6" w:rsidP="00210F07">
            <w:pPr>
              <w:rPr>
                <w:rFonts w:asciiTheme="majorHAnsi" w:hAnsiTheme="majorHAnsi"/>
                <w:b/>
                <w:szCs w:val="24"/>
              </w:rPr>
            </w:pPr>
          </w:p>
        </w:tc>
      </w:tr>
      <w:tr w:rsidR="00B474A3" w:rsidRPr="00210F07" w14:paraId="4B83DEE1" w14:textId="77777777" w:rsidTr="00B474A3">
        <w:tc>
          <w:tcPr>
            <w:tcW w:w="4493" w:type="dxa"/>
            <w:gridSpan w:val="2"/>
          </w:tcPr>
          <w:p w14:paraId="70BB25A3" w14:textId="77777777" w:rsidR="00B474A3" w:rsidRPr="00E80689" w:rsidRDefault="00B474A3" w:rsidP="00210F07">
            <w:pPr>
              <w:rPr>
                <w:rFonts w:asciiTheme="majorHAnsi" w:hAnsiTheme="majorHAnsi"/>
                <w:b/>
                <w:szCs w:val="24"/>
              </w:rPr>
            </w:pPr>
          </w:p>
        </w:tc>
        <w:tc>
          <w:tcPr>
            <w:tcW w:w="4493" w:type="dxa"/>
            <w:gridSpan w:val="2"/>
          </w:tcPr>
          <w:p w14:paraId="569FCCE2" w14:textId="77777777" w:rsidR="00B474A3" w:rsidRPr="00E80689" w:rsidRDefault="00B474A3" w:rsidP="00210F07">
            <w:pPr>
              <w:rPr>
                <w:rFonts w:asciiTheme="majorHAnsi" w:hAnsiTheme="majorHAnsi"/>
                <w:b/>
                <w:szCs w:val="24"/>
              </w:rPr>
            </w:pPr>
          </w:p>
        </w:tc>
      </w:tr>
      <w:tr w:rsidR="001766F6" w:rsidRPr="00210F07" w14:paraId="2A7D64EA" w14:textId="77777777" w:rsidTr="00B474A3">
        <w:tc>
          <w:tcPr>
            <w:tcW w:w="4493" w:type="dxa"/>
            <w:gridSpan w:val="2"/>
          </w:tcPr>
          <w:p w14:paraId="1D0A4358" w14:textId="77777777" w:rsidR="001766F6" w:rsidRPr="00E80689" w:rsidRDefault="001766F6" w:rsidP="00210F07">
            <w:pPr>
              <w:rPr>
                <w:rFonts w:asciiTheme="majorHAnsi" w:hAnsiTheme="majorHAnsi"/>
                <w:szCs w:val="24"/>
              </w:rPr>
            </w:pPr>
          </w:p>
        </w:tc>
        <w:tc>
          <w:tcPr>
            <w:tcW w:w="4493" w:type="dxa"/>
            <w:gridSpan w:val="2"/>
          </w:tcPr>
          <w:p w14:paraId="2DC64622" w14:textId="77777777" w:rsidR="001766F6" w:rsidRPr="00E80689" w:rsidRDefault="001766F6" w:rsidP="00210F07">
            <w:pPr>
              <w:rPr>
                <w:rFonts w:asciiTheme="majorHAnsi" w:hAnsiTheme="majorHAnsi"/>
                <w:szCs w:val="24"/>
              </w:rPr>
            </w:pPr>
          </w:p>
        </w:tc>
      </w:tr>
      <w:tr w:rsidR="009A0BE3" w:rsidRPr="00210F07" w14:paraId="698A7579" w14:textId="77777777" w:rsidTr="00B474A3">
        <w:tc>
          <w:tcPr>
            <w:tcW w:w="630" w:type="dxa"/>
          </w:tcPr>
          <w:p w14:paraId="27952154"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1F2C4F76" w14:textId="184229FE" w:rsidR="009A0BE3" w:rsidRPr="00E80689" w:rsidRDefault="009A0BE3" w:rsidP="009A0BE3">
            <w:pPr>
              <w:rPr>
                <w:rFonts w:asciiTheme="majorHAnsi" w:hAnsiTheme="majorHAnsi"/>
                <w:szCs w:val="24"/>
              </w:rPr>
            </w:pPr>
            <w:r w:rsidRPr="009A0BE3">
              <w:rPr>
                <w:rFonts w:ascii="Cambria" w:hAnsi="Cambria" w:cs="Segoe UI"/>
                <w:color w:val="000000"/>
                <w:sz w:val="28"/>
                <w:szCs w:val="28"/>
              </w:rPr>
              <w:t>{{Sig_es_:signer</w:t>
            </w:r>
            <w:r>
              <w:rPr>
                <w:rFonts w:ascii="Cambria" w:hAnsi="Cambria" w:cs="Segoe UI"/>
                <w:color w:val="000000"/>
                <w:sz w:val="28"/>
                <w:szCs w:val="28"/>
              </w:rPr>
              <w:t>3</w:t>
            </w:r>
            <w:r w:rsidRPr="009A0BE3">
              <w:rPr>
                <w:rFonts w:ascii="Cambria" w:hAnsi="Cambria" w:cs="Segoe UI"/>
                <w:color w:val="000000"/>
                <w:sz w:val="28"/>
                <w:szCs w:val="28"/>
              </w:rPr>
              <w:t>:signature}}</w:t>
            </w:r>
          </w:p>
        </w:tc>
        <w:tc>
          <w:tcPr>
            <w:tcW w:w="637" w:type="dxa"/>
          </w:tcPr>
          <w:p w14:paraId="01F12156"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A988DF3" w14:textId="59424455" w:rsidR="009A0BE3" w:rsidRPr="009A0BE3" w:rsidRDefault="009A0BE3" w:rsidP="009A0BE3">
            <w:pPr>
              <w:rPr>
                <w:rFonts w:ascii="Cambria" w:hAnsi="Cambria"/>
                <w:sz w:val="28"/>
                <w:szCs w:val="28"/>
              </w:rPr>
            </w:pPr>
            <w:r w:rsidRPr="009A0BE3">
              <w:rPr>
                <w:rFonts w:ascii="Cambria" w:hAnsi="Cambria" w:cs="Segoe UI"/>
                <w:color w:val="000000"/>
                <w:sz w:val="28"/>
                <w:szCs w:val="28"/>
              </w:rPr>
              <w:t>{{Sig_es_:signer1:signature}}</w:t>
            </w:r>
          </w:p>
        </w:tc>
      </w:tr>
      <w:tr w:rsidR="009A0BE3" w:rsidRPr="00210F07" w14:paraId="658B2341" w14:textId="77777777" w:rsidTr="00B474A3">
        <w:tc>
          <w:tcPr>
            <w:tcW w:w="630" w:type="dxa"/>
          </w:tcPr>
          <w:p w14:paraId="7FC99DC3" w14:textId="77777777" w:rsidR="009A0BE3" w:rsidRPr="00E80689" w:rsidRDefault="009A0BE3" w:rsidP="009A0BE3">
            <w:pPr>
              <w:rPr>
                <w:rFonts w:asciiTheme="majorHAnsi" w:hAnsiTheme="majorHAnsi"/>
                <w:szCs w:val="24"/>
              </w:rPr>
            </w:pPr>
          </w:p>
        </w:tc>
        <w:tc>
          <w:tcPr>
            <w:tcW w:w="3863" w:type="dxa"/>
          </w:tcPr>
          <w:p w14:paraId="74B636E0"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c>
          <w:tcPr>
            <w:tcW w:w="637" w:type="dxa"/>
          </w:tcPr>
          <w:p w14:paraId="0D642517" w14:textId="77777777" w:rsidR="009A0BE3" w:rsidRPr="00E80689" w:rsidRDefault="009A0BE3" w:rsidP="009A0BE3">
            <w:pPr>
              <w:rPr>
                <w:rFonts w:asciiTheme="majorHAnsi" w:hAnsiTheme="majorHAnsi"/>
                <w:szCs w:val="24"/>
              </w:rPr>
            </w:pPr>
          </w:p>
        </w:tc>
        <w:tc>
          <w:tcPr>
            <w:tcW w:w="3856" w:type="dxa"/>
          </w:tcPr>
          <w:p w14:paraId="55EFA49E"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r>
      <w:tr w:rsidR="009A0BE3" w:rsidRPr="00210F07" w14:paraId="4A58EF77" w14:textId="77777777" w:rsidTr="00B474A3">
        <w:tc>
          <w:tcPr>
            <w:tcW w:w="630" w:type="dxa"/>
          </w:tcPr>
          <w:p w14:paraId="25D456FF" w14:textId="77777777" w:rsidR="009A0BE3" w:rsidRPr="00E80689" w:rsidRDefault="009A0BE3" w:rsidP="009A0BE3">
            <w:pPr>
              <w:rPr>
                <w:rFonts w:asciiTheme="majorHAnsi" w:hAnsiTheme="majorHAnsi"/>
                <w:szCs w:val="24"/>
              </w:rPr>
            </w:pPr>
          </w:p>
        </w:tc>
        <w:tc>
          <w:tcPr>
            <w:tcW w:w="3863" w:type="dxa"/>
            <w:tcBorders>
              <w:bottom w:val="nil"/>
            </w:tcBorders>
          </w:tcPr>
          <w:p w14:paraId="5E1A3B11" w14:textId="77777777" w:rsidR="009A0BE3" w:rsidRPr="00E80689" w:rsidRDefault="009A0BE3" w:rsidP="009A0BE3">
            <w:pPr>
              <w:rPr>
                <w:rFonts w:asciiTheme="majorHAnsi" w:hAnsiTheme="majorHAnsi"/>
                <w:szCs w:val="24"/>
              </w:rPr>
            </w:pPr>
          </w:p>
        </w:tc>
        <w:tc>
          <w:tcPr>
            <w:tcW w:w="637" w:type="dxa"/>
          </w:tcPr>
          <w:p w14:paraId="2F58F17D" w14:textId="77777777" w:rsidR="009A0BE3" w:rsidRPr="00E80689" w:rsidRDefault="009A0BE3" w:rsidP="009A0BE3">
            <w:pPr>
              <w:rPr>
                <w:rFonts w:asciiTheme="majorHAnsi" w:hAnsiTheme="majorHAnsi"/>
                <w:szCs w:val="24"/>
              </w:rPr>
            </w:pPr>
          </w:p>
        </w:tc>
        <w:tc>
          <w:tcPr>
            <w:tcW w:w="3856" w:type="dxa"/>
            <w:tcBorders>
              <w:bottom w:val="nil"/>
            </w:tcBorders>
          </w:tcPr>
          <w:p w14:paraId="02351AFC" w14:textId="77777777" w:rsidR="009A0BE3" w:rsidRPr="00E80689" w:rsidRDefault="009A0BE3" w:rsidP="009A0BE3">
            <w:pPr>
              <w:rPr>
                <w:rFonts w:asciiTheme="majorHAnsi" w:hAnsiTheme="majorHAnsi"/>
                <w:szCs w:val="24"/>
              </w:rPr>
            </w:pPr>
          </w:p>
        </w:tc>
      </w:tr>
      <w:tr w:rsidR="001B2B9D" w:rsidRPr="00210F07" w14:paraId="2BBEBFC4" w14:textId="77777777" w:rsidTr="00B474A3">
        <w:tc>
          <w:tcPr>
            <w:tcW w:w="630" w:type="dxa"/>
          </w:tcPr>
          <w:p w14:paraId="50E791BB" w14:textId="77777777" w:rsidR="001B2B9D" w:rsidRPr="00E80689" w:rsidRDefault="001B2B9D" w:rsidP="001B2B9D">
            <w:pPr>
              <w:rPr>
                <w:rFonts w:asciiTheme="majorHAnsi" w:hAnsiTheme="majorHAnsi"/>
                <w:szCs w:val="24"/>
              </w:rPr>
            </w:pPr>
          </w:p>
        </w:tc>
        <w:tc>
          <w:tcPr>
            <w:tcW w:w="3863" w:type="dxa"/>
            <w:tcBorders>
              <w:bottom w:val="single" w:sz="4" w:space="0" w:color="auto"/>
            </w:tcBorders>
          </w:tcPr>
          <w:p w14:paraId="5ECE9A2F" w14:textId="2D4F0208" w:rsidR="001B2B9D" w:rsidRPr="00E80689" w:rsidRDefault="001B2B9D" w:rsidP="001B2B9D">
            <w:pPr>
              <w:rPr>
                <w:rFonts w:asciiTheme="majorHAnsi" w:hAnsiTheme="majorHAnsi"/>
                <w:szCs w:val="24"/>
              </w:rPr>
            </w:pPr>
            <w:r w:rsidRPr="009A0BE3">
              <w:rPr>
                <w:rFonts w:ascii="Cambria" w:hAnsi="Cambria" w:cs="Segoe UI"/>
                <w:color w:val="000000"/>
                <w:szCs w:val="24"/>
              </w:rPr>
              <w:t>{{N_es_:signer</w:t>
            </w:r>
            <w:r>
              <w:rPr>
                <w:rFonts w:ascii="Cambria" w:hAnsi="Cambria" w:cs="Segoe UI"/>
                <w:color w:val="000000"/>
                <w:szCs w:val="24"/>
              </w:rPr>
              <w:t>3</w:t>
            </w:r>
            <w:r w:rsidRPr="009A0BE3">
              <w:rPr>
                <w:rFonts w:ascii="Cambria" w:hAnsi="Cambria" w:cs="Segoe UI"/>
                <w:color w:val="000000"/>
                <w:szCs w:val="24"/>
              </w:rPr>
              <w:t>:fullname}}</w:t>
            </w:r>
          </w:p>
        </w:tc>
        <w:tc>
          <w:tcPr>
            <w:tcW w:w="637" w:type="dxa"/>
          </w:tcPr>
          <w:p w14:paraId="36FDE274" w14:textId="77777777" w:rsidR="001B2B9D" w:rsidRPr="00E80689" w:rsidRDefault="001B2B9D" w:rsidP="001B2B9D">
            <w:pPr>
              <w:rPr>
                <w:rFonts w:asciiTheme="majorHAnsi" w:hAnsiTheme="majorHAnsi"/>
                <w:szCs w:val="24"/>
              </w:rPr>
            </w:pPr>
          </w:p>
        </w:tc>
        <w:tc>
          <w:tcPr>
            <w:tcW w:w="3856" w:type="dxa"/>
            <w:tcBorders>
              <w:bottom w:val="single" w:sz="4" w:space="0" w:color="auto"/>
            </w:tcBorders>
          </w:tcPr>
          <w:p w14:paraId="44E54CC3" w14:textId="1C28E3CC" w:rsidR="001B2B9D" w:rsidRPr="009A0BE3" w:rsidRDefault="001B2B9D" w:rsidP="001B2B9D">
            <w:pPr>
              <w:rPr>
                <w:rFonts w:ascii="Cambria" w:hAnsi="Cambria"/>
                <w:szCs w:val="24"/>
              </w:rPr>
            </w:pPr>
            <w:r w:rsidRPr="009A0BE3">
              <w:rPr>
                <w:rFonts w:ascii="Cambria" w:hAnsi="Cambria" w:cs="Segoe UI"/>
                <w:color w:val="000000"/>
                <w:szCs w:val="24"/>
              </w:rPr>
              <w:t>{{N_es_:signer1:fullname}}</w:t>
            </w:r>
          </w:p>
        </w:tc>
      </w:tr>
      <w:tr w:rsidR="009A0BE3" w:rsidRPr="00210F07" w14:paraId="48830AC2" w14:textId="77777777" w:rsidTr="00B474A3">
        <w:tc>
          <w:tcPr>
            <w:tcW w:w="630" w:type="dxa"/>
          </w:tcPr>
          <w:p w14:paraId="4FCF7D65"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660A788F"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c>
          <w:tcPr>
            <w:tcW w:w="637" w:type="dxa"/>
          </w:tcPr>
          <w:p w14:paraId="3AC0033B" w14:textId="77777777" w:rsidR="009A0BE3" w:rsidRPr="00E80689" w:rsidRDefault="009A0BE3" w:rsidP="009A0BE3">
            <w:pPr>
              <w:rPr>
                <w:rFonts w:asciiTheme="majorHAnsi" w:hAnsiTheme="majorHAnsi"/>
                <w:szCs w:val="24"/>
              </w:rPr>
            </w:pPr>
          </w:p>
        </w:tc>
        <w:tc>
          <w:tcPr>
            <w:tcW w:w="3856" w:type="dxa"/>
            <w:tcBorders>
              <w:top w:val="single" w:sz="4" w:space="0" w:color="auto"/>
            </w:tcBorders>
          </w:tcPr>
          <w:p w14:paraId="7348BCE1"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r>
      <w:tr w:rsidR="009A0BE3" w:rsidRPr="00210F07" w14:paraId="5DF50E57" w14:textId="77777777" w:rsidTr="00B474A3">
        <w:tc>
          <w:tcPr>
            <w:tcW w:w="630" w:type="dxa"/>
          </w:tcPr>
          <w:p w14:paraId="66409A9A" w14:textId="77777777" w:rsidR="009A0BE3" w:rsidRPr="00E80689" w:rsidRDefault="009A0BE3" w:rsidP="009A0BE3">
            <w:pPr>
              <w:rPr>
                <w:rFonts w:asciiTheme="majorHAnsi" w:hAnsiTheme="majorHAnsi"/>
                <w:szCs w:val="24"/>
              </w:rPr>
            </w:pPr>
          </w:p>
        </w:tc>
        <w:tc>
          <w:tcPr>
            <w:tcW w:w="3863" w:type="dxa"/>
            <w:tcBorders>
              <w:bottom w:val="nil"/>
            </w:tcBorders>
          </w:tcPr>
          <w:p w14:paraId="5777F5E3" w14:textId="77777777" w:rsidR="009A0BE3" w:rsidRPr="00E80689" w:rsidRDefault="009A0BE3" w:rsidP="009A0BE3">
            <w:pPr>
              <w:rPr>
                <w:rFonts w:asciiTheme="majorHAnsi" w:hAnsiTheme="majorHAnsi"/>
                <w:szCs w:val="24"/>
              </w:rPr>
            </w:pPr>
          </w:p>
        </w:tc>
        <w:tc>
          <w:tcPr>
            <w:tcW w:w="637" w:type="dxa"/>
          </w:tcPr>
          <w:p w14:paraId="3020ED8B" w14:textId="77777777" w:rsidR="009A0BE3" w:rsidRPr="00E80689" w:rsidRDefault="009A0BE3" w:rsidP="009A0BE3">
            <w:pPr>
              <w:rPr>
                <w:rFonts w:asciiTheme="majorHAnsi" w:hAnsiTheme="majorHAnsi"/>
                <w:szCs w:val="24"/>
              </w:rPr>
            </w:pPr>
          </w:p>
        </w:tc>
        <w:tc>
          <w:tcPr>
            <w:tcW w:w="3856" w:type="dxa"/>
            <w:tcBorders>
              <w:bottom w:val="nil"/>
            </w:tcBorders>
          </w:tcPr>
          <w:p w14:paraId="7A45AC6F" w14:textId="77777777" w:rsidR="009A0BE3" w:rsidRPr="00E80689" w:rsidRDefault="009A0BE3" w:rsidP="009A0BE3">
            <w:pPr>
              <w:rPr>
                <w:rFonts w:asciiTheme="majorHAnsi" w:hAnsiTheme="majorHAnsi"/>
                <w:szCs w:val="24"/>
              </w:rPr>
            </w:pPr>
          </w:p>
        </w:tc>
      </w:tr>
      <w:tr w:rsidR="001B2B9D" w:rsidRPr="00210F07" w14:paraId="52D19F6F" w14:textId="77777777" w:rsidTr="00B474A3">
        <w:tc>
          <w:tcPr>
            <w:tcW w:w="630" w:type="dxa"/>
          </w:tcPr>
          <w:p w14:paraId="1D340EBA" w14:textId="77777777" w:rsidR="001B2B9D" w:rsidRPr="00E80689" w:rsidRDefault="001B2B9D" w:rsidP="001B2B9D">
            <w:pPr>
              <w:rPr>
                <w:rFonts w:asciiTheme="majorHAnsi" w:hAnsiTheme="majorHAnsi"/>
                <w:szCs w:val="24"/>
              </w:rPr>
            </w:pPr>
          </w:p>
        </w:tc>
        <w:tc>
          <w:tcPr>
            <w:tcW w:w="3863" w:type="dxa"/>
            <w:tcBorders>
              <w:bottom w:val="single" w:sz="4" w:space="0" w:color="auto"/>
            </w:tcBorders>
          </w:tcPr>
          <w:p w14:paraId="7125B75B" w14:textId="792D2A6F" w:rsidR="001B2B9D" w:rsidRPr="00E80689" w:rsidRDefault="001B2B9D" w:rsidP="001B2B9D">
            <w:pPr>
              <w:rPr>
                <w:rFonts w:asciiTheme="majorHAnsi" w:hAnsiTheme="majorHAnsi"/>
                <w:szCs w:val="24"/>
              </w:rPr>
            </w:pPr>
            <w:r w:rsidRPr="009A0BE3">
              <w:rPr>
                <w:rFonts w:ascii="Cambria" w:hAnsi="Cambria" w:cs="Segoe UI"/>
                <w:color w:val="000000"/>
                <w:szCs w:val="24"/>
              </w:rPr>
              <w:t>{{Ttl_es_:signer</w:t>
            </w:r>
            <w:r>
              <w:rPr>
                <w:rFonts w:ascii="Cambria" w:hAnsi="Cambria" w:cs="Segoe UI"/>
                <w:color w:val="000000"/>
                <w:szCs w:val="24"/>
              </w:rPr>
              <w:t>3</w:t>
            </w:r>
            <w:r w:rsidRPr="009A0BE3">
              <w:rPr>
                <w:rFonts w:ascii="Cambria" w:hAnsi="Cambria" w:cs="Segoe UI"/>
                <w:color w:val="000000"/>
                <w:szCs w:val="24"/>
              </w:rPr>
              <w:t>:title}}</w:t>
            </w:r>
          </w:p>
        </w:tc>
        <w:tc>
          <w:tcPr>
            <w:tcW w:w="637" w:type="dxa"/>
          </w:tcPr>
          <w:p w14:paraId="4EF80A54" w14:textId="77777777" w:rsidR="001B2B9D" w:rsidRPr="00E80689" w:rsidRDefault="001B2B9D" w:rsidP="001B2B9D">
            <w:pPr>
              <w:rPr>
                <w:rFonts w:asciiTheme="majorHAnsi" w:hAnsiTheme="majorHAnsi"/>
                <w:szCs w:val="24"/>
              </w:rPr>
            </w:pPr>
          </w:p>
        </w:tc>
        <w:tc>
          <w:tcPr>
            <w:tcW w:w="3856" w:type="dxa"/>
            <w:tcBorders>
              <w:bottom w:val="single" w:sz="4" w:space="0" w:color="auto"/>
            </w:tcBorders>
          </w:tcPr>
          <w:p w14:paraId="1CB1247D" w14:textId="0AFB1BAE" w:rsidR="001B2B9D" w:rsidRPr="009A0BE3" w:rsidRDefault="001B2B9D" w:rsidP="001B2B9D">
            <w:pPr>
              <w:rPr>
                <w:rFonts w:ascii="Cambria" w:hAnsi="Cambria"/>
                <w:szCs w:val="24"/>
              </w:rPr>
            </w:pPr>
            <w:r w:rsidRPr="009A0BE3">
              <w:rPr>
                <w:rFonts w:ascii="Cambria" w:hAnsi="Cambria" w:cs="Segoe UI"/>
                <w:color w:val="000000"/>
                <w:szCs w:val="24"/>
              </w:rPr>
              <w:t>{{Ttl_es_:signer1:title}}</w:t>
            </w:r>
          </w:p>
        </w:tc>
      </w:tr>
      <w:tr w:rsidR="009A0BE3" w:rsidRPr="00210F07" w14:paraId="3EEC6883" w14:textId="77777777" w:rsidTr="00B474A3">
        <w:tc>
          <w:tcPr>
            <w:tcW w:w="630" w:type="dxa"/>
          </w:tcPr>
          <w:p w14:paraId="4EDE3EDD"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F1E8073"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c>
          <w:tcPr>
            <w:tcW w:w="637" w:type="dxa"/>
          </w:tcPr>
          <w:p w14:paraId="10327F4A" w14:textId="77777777" w:rsidR="009A0BE3" w:rsidRPr="00E80689" w:rsidRDefault="009A0BE3" w:rsidP="009A0BE3">
            <w:pPr>
              <w:rPr>
                <w:rFonts w:asciiTheme="majorHAnsi" w:hAnsiTheme="majorHAnsi"/>
                <w:szCs w:val="24"/>
              </w:rPr>
            </w:pPr>
          </w:p>
        </w:tc>
        <w:tc>
          <w:tcPr>
            <w:tcW w:w="3856" w:type="dxa"/>
            <w:tcBorders>
              <w:top w:val="single" w:sz="4" w:space="0" w:color="auto"/>
              <w:bottom w:val="nil"/>
            </w:tcBorders>
          </w:tcPr>
          <w:p w14:paraId="7C4A069B"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r>
      <w:tr w:rsidR="009A0BE3" w:rsidRPr="00210F07" w14:paraId="0DA3C1A8" w14:textId="77777777" w:rsidTr="00B474A3">
        <w:tc>
          <w:tcPr>
            <w:tcW w:w="630" w:type="dxa"/>
          </w:tcPr>
          <w:p w14:paraId="0E723B57" w14:textId="77777777" w:rsidR="009A0BE3" w:rsidRPr="00E80689" w:rsidRDefault="009A0BE3" w:rsidP="009A0BE3">
            <w:pPr>
              <w:rPr>
                <w:rFonts w:asciiTheme="majorHAnsi" w:hAnsiTheme="majorHAnsi"/>
                <w:szCs w:val="24"/>
              </w:rPr>
            </w:pPr>
          </w:p>
        </w:tc>
        <w:tc>
          <w:tcPr>
            <w:tcW w:w="3863" w:type="dxa"/>
            <w:tcBorders>
              <w:bottom w:val="nil"/>
            </w:tcBorders>
          </w:tcPr>
          <w:p w14:paraId="4F5B3299" w14:textId="77777777" w:rsidR="009A0BE3" w:rsidRPr="00E80689" w:rsidRDefault="009A0BE3" w:rsidP="009A0BE3">
            <w:pPr>
              <w:rPr>
                <w:rFonts w:asciiTheme="majorHAnsi" w:hAnsiTheme="majorHAnsi"/>
                <w:szCs w:val="24"/>
              </w:rPr>
            </w:pPr>
          </w:p>
        </w:tc>
        <w:tc>
          <w:tcPr>
            <w:tcW w:w="637" w:type="dxa"/>
          </w:tcPr>
          <w:p w14:paraId="78B1080C" w14:textId="77777777" w:rsidR="009A0BE3" w:rsidRPr="00E80689" w:rsidRDefault="009A0BE3" w:rsidP="009A0BE3">
            <w:pPr>
              <w:rPr>
                <w:rFonts w:asciiTheme="majorHAnsi" w:hAnsiTheme="majorHAnsi"/>
                <w:szCs w:val="24"/>
              </w:rPr>
            </w:pPr>
          </w:p>
        </w:tc>
        <w:tc>
          <w:tcPr>
            <w:tcW w:w="3856" w:type="dxa"/>
            <w:tcBorders>
              <w:bottom w:val="nil"/>
            </w:tcBorders>
          </w:tcPr>
          <w:p w14:paraId="3A8EA6DA" w14:textId="77777777" w:rsidR="009A0BE3" w:rsidRPr="00E80689" w:rsidRDefault="009A0BE3" w:rsidP="009A0BE3">
            <w:pPr>
              <w:rPr>
                <w:rFonts w:asciiTheme="majorHAnsi" w:hAnsiTheme="majorHAnsi"/>
                <w:szCs w:val="24"/>
              </w:rPr>
            </w:pPr>
          </w:p>
        </w:tc>
      </w:tr>
      <w:tr w:rsidR="009A0BE3" w:rsidRPr="00210F07" w14:paraId="69724E1D" w14:textId="77777777" w:rsidTr="00B474A3">
        <w:tc>
          <w:tcPr>
            <w:tcW w:w="630" w:type="dxa"/>
          </w:tcPr>
          <w:p w14:paraId="5E48EFF2" w14:textId="77777777" w:rsidR="009A0BE3" w:rsidRPr="00E80689" w:rsidRDefault="009A0BE3" w:rsidP="009A0BE3">
            <w:pPr>
              <w:rPr>
                <w:rFonts w:asciiTheme="majorHAnsi" w:hAnsiTheme="majorHAnsi"/>
                <w:szCs w:val="24"/>
              </w:rPr>
            </w:pPr>
          </w:p>
        </w:tc>
        <w:tc>
          <w:tcPr>
            <w:tcW w:w="3863" w:type="dxa"/>
            <w:tcBorders>
              <w:top w:val="nil"/>
              <w:bottom w:val="single" w:sz="4" w:space="0" w:color="auto"/>
            </w:tcBorders>
          </w:tcPr>
          <w:p w14:paraId="2F29ED4F" w14:textId="62D2A8BF" w:rsidR="009A0BE3" w:rsidRPr="00E80689" w:rsidRDefault="009A0BE3" w:rsidP="009A0BE3">
            <w:pPr>
              <w:rPr>
                <w:rFonts w:asciiTheme="majorHAnsi" w:hAnsiTheme="majorHAnsi"/>
                <w:szCs w:val="24"/>
              </w:rPr>
            </w:pPr>
            <w:r w:rsidRPr="009A0BE3">
              <w:rPr>
                <w:rFonts w:ascii="Cambria" w:hAnsi="Cambria" w:cs="Segoe UI"/>
                <w:color w:val="000000"/>
                <w:szCs w:val="24"/>
              </w:rPr>
              <w:t>{{Dte_es_:signer</w:t>
            </w:r>
            <w:r>
              <w:rPr>
                <w:rFonts w:ascii="Cambria" w:hAnsi="Cambria" w:cs="Segoe UI"/>
                <w:color w:val="000000"/>
                <w:szCs w:val="24"/>
              </w:rPr>
              <w:t>3</w:t>
            </w:r>
            <w:r w:rsidRPr="009A0BE3">
              <w:rPr>
                <w:rFonts w:ascii="Cambria" w:hAnsi="Cambria" w:cs="Segoe UI"/>
                <w:color w:val="000000"/>
                <w:szCs w:val="24"/>
              </w:rPr>
              <w:t>:date}}</w:t>
            </w:r>
          </w:p>
        </w:tc>
        <w:tc>
          <w:tcPr>
            <w:tcW w:w="637" w:type="dxa"/>
          </w:tcPr>
          <w:p w14:paraId="7681B3BB" w14:textId="77777777" w:rsidR="009A0BE3" w:rsidRPr="00E80689" w:rsidRDefault="009A0BE3" w:rsidP="009A0BE3">
            <w:pPr>
              <w:rPr>
                <w:rFonts w:asciiTheme="majorHAnsi" w:hAnsiTheme="majorHAnsi"/>
                <w:szCs w:val="24"/>
              </w:rPr>
            </w:pPr>
          </w:p>
        </w:tc>
        <w:tc>
          <w:tcPr>
            <w:tcW w:w="3856" w:type="dxa"/>
            <w:tcBorders>
              <w:top w:val="nil"/>
              <w:bottom w:val="single" w:sz="4" w:space="0" w:color="auto"/>
            </w:tcBorders>
          </w:tcPr>
          <w:p w14:paraId="68D90A70" w14:textId="6B6C99B4" w:rsidR="009A0BE3" w:rsidRPr="009A0BE3" w:rsidRDefault="009A0BE3" w:rsidP="009A0BE3">
            <w:pPr>
              <w:rPr>
                <w:rFonts w:ascii="Cambria" w:hAnsi="Cambria"/>
                <w:szCs w:val="24"/>
              </w:rPr>
            </w:pPr>
            <w:r w:rsidRPr="009A0BE3">
              <w:rPr>
                <w:rFonts w:ascii="Cambria" w:hAnsi="Cambria" w:cs="Segoe UI"/>
                <w:color w:val="000000"/>
                <w:szCs w:val="24"/>
              </w:rPr>
              <w:t>{{Dte_es_:signer1:date}}</w:t>
            </w:r>
          </w:p>
        </w:tc>
      </w:tr>
      <w:tr w:rsidR="009A0BE3" w:rsidRPr="00210F07" w14:paraId="745BFE02" w14:textId="77777777" w:rsidTr="00B474A3">
        <w:tc>
          <w:tcPr>
            <w:tcW w:w="630" w:type="dxa"/>
          </w:tcPr>
          <w:p w14:paraId="612BB029"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6411F7DF"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c>
          <w:tcPr>
            <w:tcW w:w="637" w:type="dxa"/>
          </w:tcPr>
          <w:p w14:paraId="205F2431" w14:textId="77777777" w:rsidR="009A0BE3" w:rsidRPr="00E80689" w:rsidRDefault="009A0BE3" w:rsidP="009A0BE3">
            <w:pPr>
              <w:rPr>
                <w:rFonts w:asciiTheme="majorHAnsi" w:hAnsiTheme="majorHAnsi"/>
                <w:szCs w:val="24"/>
              </w:rPr>
            </w:pPr>
          </w:p>
        </w:tc>
        <w:tc>
          <w:tcPr>
            <w:tcW w:w="3856" w:type="dxa"/>
            <w:tcBorders>
              <w:top w:val="single" w:sz="4" w:space="0" w:color="auto"/>
            </w:tcBorders>
          </w:tcPr>
          <w:p w14:paraId="7CFC4124"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r>
      <w:tr w:rsidR="009A0BE3" w:rsidRPr="00210F07" w14:paraId="6EF00AEF" w14:textId="77777777" w:rsidTr="00B474A3">
        <w:tc>
          <w:tcPr>
            <w:tcW w:w="630" w:type="dxa"/>
            <w:tcBorders>
              <w:bottom w:val="nil"/>
            </w:tcBorders>
          </w:tcPr>
          <w:p w14:paraId="082C7D5A" w14:textId="77777777" w:rsidR="009A0BE3" w:rsidRPr="00E80689" w:rsidRDefault="009A0BE3" w:rsidP="009A0BE3">
            <w:pPr>
              <w:rPr>
                <w:rFonts w:asciiTheme="majorHAnsi" w:hAnsiTheme="majorHAnsi"/>
                <w:szCs w:val="24"/>
              </w:rPr>
            </w:pPr>
          </w:p>
        </w:tc>
        <w:tc>
          <w:tcPr>
            <w:tcW w:w="3863" w:type="dxa"/>
            <w:tcBorders>
              <w:bottom w:val="nil"/>
            </w:tcBorders>
          </w:tcPr>
          <w:p w14:paraId="2DD1AB74" w14:textId="77777777" w:rsidR="009A0BE3" w:rsidRPr="00E80689" w:rsidRDefault="009A0BE3" w:rsidP="009A0BE3">
            <w:pPr>
              <w:rPr>
                <w:rFonts w:asciiTheme="majorHAnsi" w:hAnsiTheme="majorHAnsi"/>
                <w:szCs w:val="24"/>
              </w:rPr>
            </w:pPr>
          </w:p>
        </w:tc>
        <w:tc>
          <w:tcPr>
            <w:tcW w:w="637" w:type="dxa"/>
            <w:tcBorders>
              <w:bottom w:val="nil"/>
            </w:tcBorders>
          </w:tcPr>
          <w:p w14:paraId="5FAB5F19" w14:textId="77777777" w:rsidR="009A0BE3" w:rsidRPr="00E80689" w:rsidRDefault="009A0BE3" w:rsidP="009A0BE3">
            <w:pPr>
              <w:rPr>
                <w:rFonts w:asciiTheme="majorHAnsi" w:hAnsiTheme="majorHAnsi"/>
                <w:szCs w:val="24"/>
              </w:rPr>
            </w:pPr>
          </w:p>
        </w:tc>
        <w:tc>
          <w:tcPr>
            <w:tcW w:w="3856" w:type="dxa"/>
            <w:tcBorders>
              <w:bottom w:val="nil"/>
            </w:tcBorders>
          </w:tcPr>
          <w:p w14:paraId="4C6C39BE" w14:textId="77777777" w:rsidR="009A0BE3" w:rsidRPr="00E80689" w:rsidRDefault="009A0BE3" w:rsidP="009A0BE3">
            <w:pPr>
              <w:rPr>
                <w:rFonts w:asciiTheme="majorHAnsi" w:hAnsiTheme="majorHAnsi"/>
                <w:szCs w:val="24"/>
              </w:rPr>
            </w:pPr>
          </w:p>
        </w:tc>
      </w:tr>
      <w:tr w:rsidR="009A0BE3" w:rsidRPr="00210F07" w14:paraId="6564C319" w14:textId="77777777" w:rsidTr="00B474A3">
        <w:tc>
          <w:tcPr>
            <w:tcW w:w="4493" w:type="dxa"/>
            <w:gridSpan w:val="2"/>
            <w:tcBorders>
              <w:bottom w:val="nil"/>
            </w:tcBorders>
          </w:tcPr>
          <w:p w14:paraId="09E055A9" w14:textId="77777777" w:rsidR="009A0BE3" w:rsidRPr="00E80689" w:rsidRDefault="009A0BE3" w:rsidP="009A0BE3">
            <w:pPr>
              <w:rPr>
                <w:rFonts w:asciiTheme="majorHAnsi" w:hAnsiTheme="majorHAnsi"/>
                <w:szCs w:val="24"/>
              </w:rPr>
            </w:pPr>
          </w:p>
        </w:tc>
        <w:tc>
          <w:tcPr>
            <w:tcW w:w="4493" w:type="dxa"/>
            <w:gridSpan w:val="2"/>
            <w:tcBorders>
              <w:bottom w:val="nil"/>
            </w:tcBorders>
          </w:tcPr>
          <w:p w14:paraId="7E42D7FB" w14:textId="77777777" w:rsidR="009A0BE3" w:rsidRPr="00E80689" w:rsidRDefault="009A0BE3" w:rsidP="009A0BE3">
            <w:pPr>
              <w:rPr>
                <w:rFonts w:asciiTheme="majorHAnsi" w:hAnsiTheme="majorHAnsi"/>
                <w:szCs w:val="24"/>
              </w:rPr>
            </w:pPr>
          </w:p>
        </w:tc>
      </w:tr>
      <w:tr w:rsidR="009A0BE3" w:rsidRPr="00210F07" w14:paraId="27AE6B05" w14:textId="77777777" w:rsidTr="00F3799D">
        <w:tc>
          <w:tcPr>
            <w:tcW w:w="630" w:type="dxa"/>
            <w:tcBorders>
              <w:top w:val="nil"/>
              <w:bottom w:val="nil"/>
            </w:tcBorders>
          </w:tcPr>
          <w:p w14:paraId="659D8D4A"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68424FB5" w14:textId="77777777" w:rsidR="009A0BE3" w:rsidRPr="00E80689" w:rsidRDefault="009A0BE3" w:rsidP="009A0BE3">
            <w:pPr>
              <w:rPr>
                <w:rFonts w:asciiTheme="majorHAnsi" w:hAnsiTheme="majorHAnsi"/>
                <w:szCs w:val="24"/>
              </w:rPr>
            </w:pPr>
          </w:p>
        </w:tc>
        <w:tc>
          <w:tcPr>
            <w:tcW w:w="637" w:type="dxa"/>
            <w:tcBorders>
              <w:top w:val="nil"/>
              <w:bottom w:val="nil"/>
            </w:tcBorders>
          </w:tcPr>
          <w:p w14:paraId="52F8CE4F"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2E0F9AB2" w14:textId="77777777" w:rsidR="009A0BE3" w:rsidRPr="00E80689" w:rsidRDefault="009A0BE3" w:rsidP="009A0BE3">
            <w:pPr>
              <w:rPr>
                <w:rFonts w:asciiTheme="majorHAnsi" w:hAnsiTheme="majorHAnsi"/>
                <w:szCs w:val="24"/>
              </w:rPr>
            </w:pPr>
          </w:p>
        </w:tc>
      </w:tr>
      <w:tr w:rsidR="009A0BE3" w:rsidRPr="00210F07" w14:paraId="7B273558" w14:textId="77777777" w:rsidTr="00F3799D">
        <w:tc>
          <w:tcPr>
            <w:tcW w:w="630" w:type="dxa"/>
            <w:tcBorders>
              <w:top w:val="nil"/>
              <w:bottom w:val="nil"/>
            </w:tcBorders>
          </w:tcPr>
          <w:p w14:paraId="694C55D0"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3084F2D7" w14:textId="77777777" w:rsidR="009A0BE3" w:rsidRPr="00E80689" w:rsidRDefault="009A0BE3" w:rsidP="009A0BE3">
            <w:pPr>
              <w:rPr>
                <w:rFonts w:asciiTheme="majorHAnsi" w:hAnsiTheme="majorHAnsi"/>
                <w:szCs w:val="24"/>
              </w:rPr>
            </w:pPr>
          </w:p>
        </w:tc>
        <w:tc>
          <w:tcPr>
            <w:tcW w:w="637" w:type="dxa"/>
            <w:tcBorders>
              <w:top w:val="nil"/>
              <w:bottom w:val="nil"/>
            </w:tcBorders>
          </w:tcPr>
          <w:p w14:paraId="7764F99E"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77C92898" w14:textId="77777777" w:rsidR="009A0BE3" w:rsidRPr="00E80689" w:rsidRDefault="009A0BE3" w:rsidP="009A0BE3">
            <w:pPr>
              <w:rPr>
                <w:rFonts w:asciiTheme="majorHAnsi" w:hAnsiTheme="majorHAnsi"/>
                <w:szCs w:val="24"/>
              </w:rPr>
            </w:pPr>
          </w:p>
        </w:tc>
      </w:tr>
      <w:tr w:rsidR="009A0BE3" w:rsidRPr="00210F07" w14:paraId="4566171F" w14:textId="77777777" w:rsidTr="00F3799D">
        <w:tc>
          <w:tcPr>
            <w:tcW w:w="630" w:type="dxa"/>
          </w:tcPr>
          <w:p w14:paraId="2A3660FD" w14:textId="77777777" w:rsidR="009A0BE3" w:rsidRPr="00E80689" w:rsidRDefault="009A0BE3" w:rsidP="009A0BE3">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033392AB" w14:textId="53CBBFB7" w:rsidR="009A0BE3" w:rsidRPr="00E80689" w:rsidRDefault="009A0BE3" w:rsidP="009A0BE3">
            <w:pPr>
              <w:rPr>
                <w:rFonts w:asciiTheme="majorHAnsi" w:hAnsiTheme="majorHAnsi"/>
                <w:szCs w:val="24"/>
              </w:rPr>
            </w:pPr>
            <w:r w:rsidRPr="009A0BE3">
              <w:rPr>
                <w:rFonts w:ascii="Cambria" w:hAnsi="Cambria" w:cs="Segoe UI"/>
                <w:color w:val="000000"/>
                <w:sz w:val="28"/>
                <w:szCs w:val="28"/>
              </w:rPr>
              <w:t>{{Sig_es_:signer</w:t>
            </w:r>
            <w:r>
              <w:rPr>
                <w:rFonts w:ascii="Cambria" w:hAnsi="Cambria" w:cs="Segoe UI"/>
                <w:color w:val="000000"/>
                <w:sz w:val="28"/>
                <w:szCs w:val="28"/>
              </w:rPr>
              <w:t>2</w:t>
            </w:r>
            <w:r w:rsidRPr="009A0BE3">
              <w:rPr>
                <w:rFonts w:ascii="Cambria" w:hAnsi="Cambria" w:cs="Segoe UI"/>
                <w:color w:val="000000"/>
                <w:sz w:val="28"/>
                <w:szCs w:val="28"/>
              </w:rPr>
              <w:t>:signature}}</w:t>
            </w:r>
          </w:p>
        </w:tc>
        <w:tc>
          <w:tcPr>
            <w:tcW w:w="637" w:type="dxa"/>
          </w:tcPr>
          <w:p w14:paraId="6C8E6BE8" w14:textId="77777777" w:rsidR="009A0BE3" w:rsidRPr="00E80689" w:rsidRDefault="009A0BE3" w:rsidP="009A0BE3">
            <w:pPr>
              <w:rPr>
                <w:rFonts w:asciiTheme="majorHAnsi" w:hAnsiTheme="majorHAnsi"/>
                <w:szCs w:val="24"/>
              </w:rPr>
            </w:pPr>
          </w:p>
        </w:tc>
        <w:tc>
          <w:tcPr>
            <w:tcW w:w="3856" w:type="dxa"/>
            <w:tcBorders>
              <w:bottom w:val="nil"/>
            </w:tcBorders>
          </w:tcPr>
          <w:p w14:paraId="2ECE8F8E" w14:textId="77777777" w:rsidR="009A0BE3" w:rsidRPr="00E80689" w:rsidRDefault="009A0BE3" w:rsidP="009A0BE3">
            <w:pPr>
              <w:rPr>
                <w:rFonts w:asciiTheme="majorHAnsi" w:hAnsiTheme="majorHAnsi"/>
                <w:szCs w:val="24"/>
              </w:rPr>
            </w:pPr>
          </w:p>
        </w:tc>
      </w:tr>
      <w:tr w:rsidR="009A0BE3" w:rsidRPr="00210F07" w14:paraId="3F9ABC70" w14:textId="77777777" w:rsidTr="00F3799D">
        <w:tc>
          <w:tcPr>
            <w:tcW w:w="630" w:type="dxa"/>
          </w:tcPr>
          <w:p w14:paraId="7891E69C" w14:textId="77777777" w:rsidR="009A0BE3" w:rsidRPr="00E80689" w:rsidRDefault="009A0BE3" w:rsidP="009A0BE3">
            <w:pPr>
              <w:rPr>
                <w:rFonts w:asciiTheme="majorHAnsi" w:hAnsiTheme="majorHAnsi"/>
                <w:szCs w:val="24"/>
              </w:rPr>
            </w:pPr>
          </w:p>
        </w:tc>
        <w:tc>
          <w:tcPr>
            <w:tcW w:w="3863" w:type="dxa"/>
            <w:tcBorders>
              <w:top w:val="single" w:sz="4" w:space="0" w:color="auto"/>
            </w:tcBorders>
          </w:tcPr>
          <w:p w14:paraId="1048F386" w14:textId="77777777" w:rsidR="009A0BE3" w:rsidRPr="00E80689" w:rsidRDefault="009A0BE3" w:rsidP="009A0BE3">
            <w:pPr>
              <w:rPr>
                <w:rFonts w:asciiTheme="majorHAnsi" w:hAnsiTheme="majorHAnsi"/>
                <w:szCs w:val="24"/>
              </w:rPr>
            </w:pPr>
            <w:r w:rsidRPr="00E80689">
              <w:rPr>
                <w:rFonts w:asciiTheme="majorHAnsi" w:hAnsiTheme="majorHAnsi"/>
                <w:szCs w:val="24"/>
              </w:rPr>
              <w:t>(Signature)</w:t>
            </w:r>
          </w:p>
        </w:tc>
        <w:tc>
          <w:tcPr>
            <w:tcW w:w="637" w:type="dxa"/>
          </w:tcPr>
          <w:p w14:paraId="59B3111A" w14:textId="77777777" w:rsidR="009A0BE3" w:rsidRPr="00E80689" w:rsidRDefault="009A0BE3" w:rsidP="009A0BE3">
            <w:pPr>
              <w:rPr>
                <w:rFonts w:asciiTheme="majorHAnsi" w:hAnsiTheme="majorHAnsi"/>
                <w:szCs w:val="24"/>
              </w:rPr>
            </w:pPr>
          </w:p>
        </w:tc>
        <w:tc>
          <w:tcPr>
            <w:tcW w:w="3856" w:type="dxa"/>
            <w:tcBorders>
              <w:top w:val="nil"/>
            </w:tcBorders>
          </w:tcPr>
          <w:p w14:paraId="45A3FFD7" w14:textId="77777777" w:rsidR="009A0BE3" w:rsidRPr="00E80689" w:rsidRDefault="009A0BE3" w:rsidP="009A0BE3">
            <w:pPr>
              <w:rPr>
                <w:rFonts w:asciiTheme="majorHAnsi" w:hAnsiTheme="majorHAnsi"/>
                <w:szCs w:val="24"/>
              </w:rPr>
            </w:pPr>
          </w:p>
        </w:tc>
      </w:tr>
      <w:tr w:rsidR="009A0BE3" w:rsidRPr="00210F07" w14:paraId="12E553B1" w14:textId="77777777" w:rsidTr="00F3799D">
        <w:tc>
          <w:tcPr>
            <w:tcW w:w="630" w:type="dxa"/>
          </w:tcPr>
          <w:p w14:paraId="2E3BECA8" w14:textId="77777777" w:rsidR="009A0BE3" w:rsidRPr="00E80689" w:rsidRDefault="009A0BE3" w:rsidP="009A0BE3">
            <w:pPr>
              <w:rPr>
                <w:rFonts w:asciiTheme="majorHAnsi" w:hAnsiTheme="majorHAnsi"/>
                <w:szCs w:val="24"/>
              </w:rPr>
            </w:pPr>
          </w:p>
        </w:tc>
        <w:tc>
          <w:tcPr>
            <w:tcW w:w="3863" w:type="dxa"/>
            <w:tcBorders>
              <w:bottom w:val="nil"/>
            </w:tcBorders>
          </w:tcPr>
          <w:p w14:paraId="4BF2A5F3" w14:textId="77777777" w:rsidR="009A0BE3" w:rsidRPr="00E80689" w:rsidRDefault="009A0BE3" w:rsidP="009A0BE3">
            <w:pPr>
              <w:rPr>
                <w:rFonts w:asciiTheme="majorHAnsi" w:hAnsiTheme="majorHAnsi"/>
                <w:szCs w:val="24"/>
              </w:rPr>
            </w:pPr>
          </w:p>
        </w:tc>
        <w:tc>
          <w:tcPr>
            <w:tcW w:w="637" w:type="dxa"/>
          </w:tcPr>
          <w:p w14:paraId="36D5289B" w14:textId="77777777" w:rsidR="009A0BE3" w:rsidRPr="00E80689" w:rsidRDefault="009A0BE3" w:rsidP="009A0BE3">
            <w:pPr>
              <w:rPr>
                <w:rFonts w:asciiTheme="majorHAnsi" w:hAnsiTheme="majorHAnsi"/>
                <w:szCs w:val="24"/>
              </w:rPr>
            </w:pPr>
          </w:p>
        </w:tc>
        <w:tc>
          <w:tcPr>
            <w:tcW w:w="3856" w:type="dxa"/>
            <w:tcBorders>
              <w:bottom w:val="nil"/>
            </w:tcBorders>
          </w:tcPr>
          <w:p w14:paraId="2A83872B" w14:textId="77777777" w:rsidR="009A0BE3" w:rsidRPr="00E80689" w:rsidRDefault="009A0BE3" w:rsidP="009A0BE3">
            <w:pPr>
              <w:rPr>
                <w:rFonts w:asciiTheme="majorHAnsi" w:hAnsiTheme="majorHAnsi"/>
                <w:szCs w:val="24"/>
              </w:rPr>
            </w:pPr>
          </w:p>
        </w:tc>
      </w:tr>
      <w:tr w:rsidR="009A0BE3" w:rsidRPr="00210F07" w14:paraId="0E0A7502" w14:textId="77777777" w:rsidTr="00F3799D">
        <w:tc>
          <w:tcPr>
            <w:tcW w:w="630" w:type="dxa"/>
          </w:tcPr>
          <w:p w14:paraId="02C86354" w14:textId="77777777" w:rsidR="009A0BE3" w:rsidRPr="00E80689" w:rsidRDefault="009A0BE3" w:rsidP="009A0BE3">
            <w:pPr>
              <w:rPr>
                <w:rFonts w:asciiTheme="majorHAnsi" w:hAnsiTheme="majorHAnsi"/>
                <w:szCs w:val="24"/>
              </w:rPr>
            </w:pPr>
          </w:p>
        </w:tc>
        <w:tc>
          <w:tcPr>
            <w:tcW w:w="3863" w:type="dxa"/>
            <w:tcBorders>
              <w:bottom w:val="single" w:sz="4" w:space="0" w:color="auto"/>
            </w:tcBorders>
          </w:tcPr>
          <w:p w14:paraId="5C973F91" w14:textId="21C1E43D" w:rsidR="009A0BE3" w:rsidRPr="00E80689" w:rsidRDefault="009A0BE3" w:rsidP="009A0BE3">
            <w:pPr>
              <w:rPr>
                <w:rFonts w:asciiTheme="majorHAnsi" w:hAnsiTheme="majorHAnsi"/>
                <w:szCs w:val="24"/>
              </w:rPr>
            </w:pPr>
            <w:r w:rsidRPr="009A0BE3">
              <w:rPr>
                <w:rFonts w:ascii="Cambria" w:hAnsi="Cambria" w:cs="Segoe UI"/>
                <w:color w:val="000000"/>
                <w:szCs w:val="24"/>
              </w:rPr>
              <w:t>{{N_es_:signer</w:t>
            </w:r>
            <w:r>
              <w:rPr>
                <w:rFonts w:ascii="Cambria" w:hAnsi="Cambria" w:cs="Segoe UI"/>
                <w:color w:val="000000"/>
                <w:szCs w:val="24"/>
              </w:rPr>
              <w:t>2</w:t>
            </w:r>
            <w:r w:rsidRPr="009A0BE3">
              <w:rPr>
                <w:rFonts w:ascii="Cambria" w:hAnsi="Cambria" w:cs="Segoe UI"/>
                <w:color w:val="000000"/>
                <w:szCs w:val="24"/>
              </w:rPr>
              <w:t>:fullname}}</w:t>
            </w:r>
          </w:p>
        </w:tc>
        <w:tc>
          <w:tcPr>
            <w:tcW w:w="637" w:type="dxa"/>
          </w:tcPr>
          <w:p w14:paraId="316E8468" w14:textId="77777777" w:rsidR="009A0BE3" w:rsidRPr="00E80689" w:rsidRDefault="009A0BE3" w:rsidP="009A0BE3">
            <w:pPr>
              <w:rPr>
                <w:rFonts w:asciiTheme="majorHAnsi" w:hAnsiTheme="majorHAnsi"/>
                <w:szCs w:val="24"/>
              </w:rPr>
            </w:pPr>
          </w:p>
        </w:tc>
        <w:tc>
          <w:tcPr>
            <w:tcW w:w="3856" w:type="dxa"/>
            <w:tcBorders>
              <w:bottom w:val="nil"/>
            </w:tcBorders>
          </w:tcPr>
          <w:p w14:paraId="77DA5561" w14:textId="77777777" w:rsidR="009A0BE3" w:rsidRPr="00E80689" w:rsidRDefault="009A0BE3" w:rsidP="009A0BE3">
            <w:pPr>
              <w:rPr>
                <w:rFonts w:asciiTheme="majorHAnsi" w:hAnsiTheme="majorHAnsi"/>
                <w:szCs w:val="24"/>
              </w:rPr>
            </w:pPr>
          </w:p>
        </w:tc>
      </w:tr>
      <w:tr w:rsidR="009A0BE3" w:rsidRPr="00210F07" w14:paraId="6D4C556C" w14:textId="77777777" w:rsidTr="00F3799D">
        <w:tc>
          <w:tcPr>
            <w:tcW w:w="630" w:type="dxa"/>
          </w:tcPr>
          <w:p w14:paraId="4237907D"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68AEDF2E" w14:textId="77777777" w:rsidR="009A0BE3" w:rsidRPr="00E80689" w:rsidRDefault="009A0BE3" w:rsidP="009A0BE3">
            <w:pPr>
              <w:rPr>
                <w:rFonts w:asciiTheme="majorHAnsi" w:hAnsiTheme="majorHAnsi"/>
                <w:szCs w:val="24"/>
              </w:rPr>
            </w:pPr>
            <w:r w:rsidRPr="00E80689">
              <w:rPr>
                <w:rFonts w:asciiTheme="majorHAnsi" w:hAnsiTheme="majorHAnsi"/>
                <w:szCs w:val="24"/>
              </w:rPr>
              <w:t>(Printed name)</w:t>
            </w:r>
          </w:p>
        </w:tc>
        <w:tc>
          <w:tcPr>
            <w:tcW w:w="637" w:type="dxa"/>
          </w:tcPr>
          <w:p w14:paraId="17B4C466"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0CDF4AFC" w14:textId="77777777" w:rsidR="009A0BE3" w:rsidRPr="00E80689" w:rsidRDefault="009A0BE3" w:rsidP="009A0BE3">
            <w:pPr>
              <w:rPr>
                <w:rFonts w:asciiTheme="majorHAnsi" w:hAnsiTheme="majorHAnsi"/>
                <w:szCs w:val="24"/>
              </w:rPr>
            </w:pPr>
          </w:p>
        </w:tc>
      </w:tr>
      <w:tr w:rsidR="009A0BE3" w:rsidRPr="00210F07" w14:paraId="19EADC75" w14:textId="77777777" w:rsidTr="00F3799D">
        <w:tc>
          <w:tcPr>
            <w:tcW w:w="630" w:type="dxa"/>
          </w:tcPr>
          <w:p w14:paraId="24761310" w14:textId="77777777" w:rsidR="009A0BE3" w:rsidRPr="00E80689" w:rsidRDefault="009A0BE3" w:rsidP="009A0BE3">
            <w:pPr>
              <w:rPr>
                <w:rFonts w:asciiTheme="majorHAnsi" w:hAnsiTheme="majorHAnsi"/>
                <w:szCs w:val="24"/>
              </w:rPr>
            </w:pPr>
          </w:p>
        </w:tc>
        <w:tc>
          <w:tcPr>
            <w:tcW w:w="3863" w:type="dxa"/>
            <w:tcBorders>
              <w:bottom w:val="nil"/>
            </w:tcBorders>
          </w:tcPr>
          <w:p w14:paraId="60C605FB" w14:textId="77777777" w:rsidR="009A0BE3" w:rsidRPr="00E80689" w:rsidRDefault="009A0BE3" w:rsidP="009A0BE3">
            <w:pPr>
              <w:rPr>
                <w:rFonts w:asciiTheme="majorHAnsi" w:hAnsiTheme="majorHAnsi"/>
                <w:szCs w:val="24"/>
              </w:rPr>
            </w:pPr>
          </w:p>
        </w:tc>
        <w:tc>
          <w:tcPr>
            <w:tcW w:w="637" w:type="dxa"/>
          </w:tcPr>
          <w:p w14:paraId="27E05EBA" w14:textId="77777777" w:rsidR="009A0BE3" w:rsidRPr="00E80689" w:rsidRDefault="009A0BE3" w:rsidP="009A0BE3">
            <w:pPr>
              <w:rPr>
                <w:rFonts w:asciiTheme="majorHAnsi" w:hAnsiTheme="majorHAnsi"/>
                <w:szCs w:val="24"/>
              </w:rPr>
            </w:pPr>
          </w:p>
        </w:tc>
        <w:tc>
          <w:tcPr>
            <w:tcW w:w="3856" w:type="dxa"/>
            <w:tcBorders>
              <w:bottom w:val="nil"/>
            </w:tcBorders>
          </w:tcPr>
          <w:p w14:paraId="659ED8AA" w14:textId="77777777" w:rsidR="009A0BE3" w:rsidRPr="00E80689" w:rsidRDefault="009A0BE3" w:rsidP="009A0BE3">
            <w:pPr>
              <w:rPr>
                <w:rFonts w:asciiTheme="majorHAnsi" w:hAnsiTheme="majorHAnsi"/>
                <w:szCs w:val="24"/>
              </w:rPr>
            </w:pPr>
          </w:p>
        </w:tc>
      </w:tr>
      <w:tr w:rsidR="009A0BE3" w:rsidRPr="00210F07" w14:paraId="261D9B9A" w14:textId="77777777" w:rsidTr="00F3799D">
        <w:tc>
          <w:tcPr>
            <w:tcW w:w="630" w:type="dxa"/>
          </w:tcPr>
          <w:p w14:paraId="62184127" w14:textId="77777777" w:rsidR="009A0BE3" w:rsidRPr="00E80689" w:rsidRDefault="009A0BE3" w:rsidP="009A0BE3">
            <w:pPr>
              <w:rPr>
                <w:rFonts w:asciiTheme="majorHAnsi" w:hAnsiTheme="majorHAnsi"/>
                <w:szCs w:val="24"/>
              </w:rPr>
            </w:pPr>
          </w:p>
        </w:tc>
        <w:tc>
          <w:tcPr>
            <w:tcW w:w="3863" w:type="dxa"/>
            <w:tcBorders>
              <w:bottom w:val="single" w:sz="4" w:space="0" w:color="auto"/>
            </w:tcBorders>
          </w:tcPr>
          <w:p w14:paraId="57886E67" w14:textId="62F4B187" w:rsidR="009A0BE3" w:rsidRPr="00E80689" w:rsidRDefault="009A0BE3" w:rsidP="009A0BE3">
            <w:pPr>
              <w:rPr>
                <w:rFonts w:asciiTheme="majorHAnsi" w:hAnsiTheme="majorHAnsi"/>
                <w:szCs w:val="24"/>
              </w:rPr>
            </w:pPr>
            <w:r w:rsidRPr="009A0BE3">
              <w:rPr>
                <w:rFonts w:ascii="Cambria" w:hAnsi="Cambria" w:cs="Segoe UI"/>
                <w:color w:val="000000"/>
                <w:szCs w:val="24"/>
              </w:rPr>
              <w:t>{{Ttl_es_:signer</w:t>
            </w:r>
            <w:r>
              <w:rPr>
                <w:rFonts w:ascii="Cambria" w:hAnsi="Cambria" w:cs="Segoe UI"/>
                <w:color w:val="000000"/>
                <w:szCs w:val="24"/>
              </w:rPr>
              <w:t>2</w:t>
            </w:r>
            <w:r w:rsidRPr="009A0BE3">
              <w:rPr>
                <w:rFonts w:ascii="Cambria" w:hAnsi="Cambria" w:cs="Segoe UI"/>
                <w:color w:val="000000"/>
                <w:szCs w:val="24"/>
              </w:rPr>
              <w:t>:title}}</w:t>
            </w:r>
          </w:p>
        </w:tc>
        <w:tc>
          <w:tcPr>
            <w:tcW w:w="637" w:type="dxa"/>
          </w:tcPr>
          <w:p w14:paraId="28003B36" w14:textId="77777777" w:rsidR="009A0BE3" w:rsidRPr="00E80689" w:rsidRDefault="009A0BE3" w:rsidP="009A0BE3">
            <w:pPr>
              <w:rPr>
                <w:rFonts w:asciiTheme="majorHAnsi" w:hAnsiTheme="majorHAnsi"/>
                <w:szCs w:val="24"/>
              </w:rPr>
            </w:pPr>
          </w:p>
        </w:tc>
        <w:tc>
          <w:tcPr>
            <w:tcW w:w="3856" w:type="dxa"/>
            <w:tcBorders>
              <w:bottom w:val="nil"/>
            </w:tcBorders>
          </w:tcPr>
          <w:p w14:paraId="2BEC5FA2" w14:textId="77777777" w:rsidR="009A0BE3" w:rsidRPr="00E80689" w:rsidRDefault="009A0BE3" w:rsidP="009A0BE3">
            <w:pPr>
              <w:rPr>
                <w:rFonts w:asciiTheme="majorHAnsi" w:hAnsiTheme="majorHAnsi"/>
                <w:szCs w:val="24"/>
              </w:rPr>
            </w:pPr>
          </w:p>
        </w:tc>
      </w:tr>
      <w:tr w:rsidR="009A0BE3" w:rsidRPr="00210F07" w14:paraId="132C41FA" w14:textId="77777777" w:rsidTr="00F3799D">
        <w:tc>
          <w:tcPr>
            <w:tcW w:w="630" w:type="dxa"/>
          </w:tcPr>
          <w:p w14:paraId="58E71CF0"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54E13A8" w14:textId="77777777" w:rsidR="009A0BE3" w:rsidRPr="00E80689" w:rsidRDefault="009A0BE3" w:rsidP="009A0BE3">
            <w:pPr>
              <w:rPr>
                <w:rFonts w:asciiTheme="majorHAnsi" w:hAnsiTheme="majorHAnsi"/>
                <w:szCs w:val="24"/>
              </w:rPr>
            </w:pPr>
            <w:r w:rsidRPr="00E80689">
              <w:rPr>
                <w:rFonts w:asciiTheme="majorHAnsi" w:hAnsiTheme="majorHAnsi"/>
                <w:szCs w:val="24"/>
              </w:rPr>
              <w:t>(Title)</w:t>
            </w:r>
          </w:p>
        </w:tc>
        <w:tc>
          <w:tcPr>
            <w:tcW w:w="637" w:type="dxa"/>
          </w:tcPr>
          <w:p w14:paraId="0F54E029"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46284D5A" w14:textId="77777777" w:rsidR="009A0BE3" w:rsidRPr="00E80689" w:rsidRDefault="009A0BE3" w:rsidP="009A0BE3">
            <w:pPr>
              <w:rPr>
                <w:rFonts w:asciiTheme="majorHAnsi" w:hAnsiTheme="majorHAnsi"/>
                <w:szCs w:val="24"/>
              </w:rPr>
            </w:pPr>
          </w:p>
        </w:tc>
      </w:tr>
      <w:tr w:rsidR="009A0BE3" w:rsidRPr="00210F07" w14:paraId="4F9AE4EC" w14:textId="77777777" w:rsidTr="00F3799D">
        <w:tc>
          <w:tcPr>
            <w:tcW w:w="630" w:type="dxa"/>
          </w:tcPr>
          <w:p w14:paraId="23EBC3DA"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26C5463B" w14:textId="77777777" w:rsidR="009A0BE3" w:rsidRPr="00E80689" w:rsidRDefault="009A0BE3" w:rsidP="009A0BE3">
            <w:pPr>
              <w:rPr>
                <w:rFonts w:asciiTheme="majorHAnsi" w:hAnsiTheme="majorHAnsi"/>
                <w:szCs w:val="24"/>
              </w:rPr>
            </w:pPr>
          </w:p>
        </w:tc>
        <w:tc>
          <w:tcPr>
            <w:tcW w:w="637" w:type="dxa"/>
          </w:tcPr>
          <w:p w14:paraId="79241C92"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796916C1" w14:textId="77777777" w:rsidR="009A0BE3" w:rsidRPr="00E80689" w:rsidRDefault="009A0BE3" w:rsidP="009A0BE3">
            <w:pPr>
              <w:rPr>
                <w:rFonts w:asciiTheme="majorHAnsi" w:hAnsiTheme="majorHAnsi"/>
                <w:szCs w:val="24"/>
              </w:rPr>
            </w:pPr>
          </w:p>
        </w:tc>
      </w:tr>
      <w:tr w:rsidR="009A0BE3" w:rsidRPr="00210F07" w14:paraId="51C66419" w14:textId="77777777" w:rsidTr="00F3799D">
        <w:tc>
          <w:tcPr>
            <w:tcW w:w="630" w:type="dxa"/>
          </w:tcPr>
          <w:p w14:paraId="044D007D" w14:textId="77777777" w:rsidR="009A0BE3" w:rsidRPr="00E80689" w:rsidRDefault="009A0BE3" w:rsidP="009A0BE3">
            <w:pPr>
              <w:rPr>
                <w:rFonts w:asciiTheme="majorHAnsi" w:hAnsiTheme="majorHAnsi"/>
                <w:szCs w:val="24"/>
              </w:rPr>
            </w:pPr>
          </w:p>
        </w:tc>
        <w:tc>
          <w:tcPr>
            <w:tcW w:w="3863" w:type="dxa"/>
            <w:tcBorders>
              <w:top w:val="nil"/>
              <w:bottom w:val="single" w:sz="4" w:space="0" w:color="auto"/>
            </w:tcBorders>
          </w:tcPr>
          <w:p w14:paraId="19186B38" w14:textId="68026A13" w:rsidR="009A0BE3" w:rsidRPr="00E80689" w:rsidRDefault="009A0BE3" w:rsidP="009A0BE3">
            <w:pPr>
              <w:rPr>
                <w:rFonts w:asciiTheme="majorHAnsi" w:hAnsiTheme="majorHAnsi"/>
                <w:szCs w:val="24"/>
              </w:rPr>
            </w:pPr>
            <w:r w:rsidRPr="009A0BE3">
              <w:rPr>
                <w:rFonts w:ascii="Cambria" w:hAnsi="Cambria" w:cs="Segoe UI"/>
                <w:color w:val="000000"/>
                <w:szCs w:val="24"/>
              </w:rPr>
              <w:t>{{Dte_es_:signer</w:t>
            </w:r>
            <w:r>
              <w:rPr>
                <w:rFonts w:ascii="Cambria" w:hAnsi="Cambria" w:cs="Segoe UI"/>
                <w:color w:val="000000"/>
                <w:szCs w:val="24"/>
              </w:rPr>
              <w:t>2</w:t>
            </w:r>
            <w:r w:rsidRPr="009A0BE3">
              <w:rPr>
                <w:rFonts w:ascii="Cambria" w:hAnsi="Cambria" w:cs="Segoe UI"/>
                <w:color w:val="000000"/>
                <w:szCs w:val="24"/>
              </w:rPr>
              <w:t>:date}}</w:t>
            </w:r>
          </w:p>
        </w:tc>
        <w:tc>
          <w:tcPr>
            <w:tcW w:w="637" w:type="dxa"/>
          </w:tcPr>
          <w:p w14:paraId="58D5F279"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22C3EF77" w14:textId="77777777" w:rsidR="009A0BE3" w:rsidRPr="00E80689" w:rsidRDefault="009A0BE3" w:rsidP="009A0BE3">
            <w:pPr>
              <w:rPr>
                <w:rFonts w:asciiTheme="majorHAnsi" w:hAnsiTheme="majorHAnsi"/>
                <w:szCs w:val="24"/>
              </w:rPr>
            </w:pPr>
          </w:p>
        </w:tc>
      </w:tr>
      <w:tr w:rsidR="009A0BE3" w:rsidRPr="00210F07" w14:paraId="341B0D18" w14:textId="77777777" w:rsidTr="00F3799D">
        <w:tc>
          <w:tcPr>
            <w:tcW w:w="630" w:type="dxa"/>
            <w:tcBorders>
              <w:bottom w:val="nil"/>
            </w:tcBorders>
          </w:tcPr>
          <w:p w14:paraId="42FAF1F1" w14:textId="77777777" w:rsidR="009A0BE3" w:rsidRPr="00E80689" w:rsidRDefault="009A0BE3" w:rsidP="009A0BE3">
            <w:pPr>
              <w:rPr>
                <w:rFonts w:asciiTheme="majorHAnsi" w:hAnsiTheme="majorHAnsi"/>
                <w:szCs w:val="24"/>
              </w:rPr>
            </w:pPr>
          </w:p>
        </w:tc>
        <w:tc>
          <w:tcPr>
            <w:tcW w:w="3863" w:type="dxa"/>
            <w:tcBorders>
              <w:top w:val="single" w:sz="4" w:space="0" w:color="auto"/>
              <w:bottom w:val="nil"/>
            </w:tcBorders>
          </w:tcPr>
          <w:p w14:paraId="302082BE" w14:textId="77777777" w:rsidR="009A0BE3" w:rsidRPr="00E80689" w:rsidRDefault="009A0BE3" w:rsidP="009A0BE3">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6A4484D8"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61A939CB" w14:textId="77777777" w:rsidR="009A0BE3" w:rsidRPr="00E80689" w:rsidRDefault="009A0BE3" w:rsidP="009A0BE3">
            <w:pPr>
              <w:rPr>
                <w:rFonts w:asciiTheme="majorHAnsi" w:hAnsiTheme="majorHAnsi"/>
                <w:szCs w:val="24"/>
              </w:rPr>
            </w:pPr>
          </w:p>
        </w:tc>
      </w:tr>
      <w:tr w:rsidR="009A0BE3" w:rsidRPr="00210F07" w14:paraId="2CFD87A3" w14:textId="77777777" w:rsidTr="00B474A3">
        <w:tc>
          <w:tcPr>
            <w:tcW w:w="630" w:type="dxa"/>
            <w:tcBorders>
              <w:top w:val="nil"/>
              <w:bottom w:val="nil"/>
            </w:tcBorders>
          </w:tcPr>
          <w:p w14:paraId="0CD21E39" w14:textId="77777777" w:rsidR="009A0BE3" w:rsidRPr="00E80689" w:rsidRDefault="009A0BE3" w:rsidP="009A0BE3">
            <w:pPr>
              <w:rPr>
                <w:rFonts w:asciiTheme="majorHAnsi" w:hAnsiTheme="majorHAnsi"/>
                <w:szCs w:val="24"/>
              </w:rPr>
            </w:pPr>
          </w:p>
        </w:tc>
        <w:tc>
          <w:tcPr>
            <w:tcW w:w="3863" w:type="dxa"/>
            <w:tcBorders>
              <w:top w:val="nil"/>
              <w:bottom w:val="nil"/>
            </w:tcBorders>
          </w:tcPr>
          <w:p w14:paraId="73DE35A3" w14:textId="77777777" w:rsidR="009A0BE3" w:rsidRPr="00E80689" w:rsidRDefault="009A0BE3" w:rsidP="009A0BE3">
            <w:pPr>
              <w:rPr>
                <w:rFonts w:asciiTheme="majorHAnsi" w:hAnsiTheme="majorHAnsi"/>
                <w:szCs w:val="24"/>
              </w:rPr>
            </w:pPr>
          </w:p>
        </w:tc>
        <w:tc>
          <w:tcPr>
            <w:tcW w:w="637" w:type="dxa"/>
            <w:tcBorders>
              <w:top w:val="nil"/>
              <w:bottom w:val="nil"/>
            </w:tcBorders>
          </w:tcPr>
          <w:p w14:paraId="2EBCB29D" w14:textId="77777777" w:rsidR="009A0BE3" w:rsidRPr="00E80689" w:rsidRDefault="009A0BE3" w:rsidP="009A0BE3">
            <w:pPr>
              <w:rPr>
                <w:rFonts w:asciiTheme="majorHAnsi" w:hAnsiTheme="majorHAnsi"/>
                <w:szCs w:val="24"/>
              </w:rPr>
            </w:pPr>
          </w:p>
        </w:tc>
        <w:tc>
          <w:tcPr>
            <w:tcW w:w="3856" w:type="dxa"/>
            <w:tcBorders>
              <w:top w:val="nil"/>
              <w:bottom w:val="nil"/>
            </w:tcBorders>
          </w:tcPr>
          <w:p w14:paraId="181D0961" w14:textId="77777777" w:rsidR="009A0BE3" w:rsidRPr="00E80689" w:rsidRDefault="009A0BE3" w:rsidP="009A0BE3">
            <w:pPr>
              <w:rPr>
                <w:rFonts w:asciiTheme="majorHAnsi" w:hAnsiTheme="majorHAnsi"/>
                <w:szCs w:val="24"/>
              </w:rPr>
            </w:pPr>
          </w:p>
        </w:tc>
      </w:tr>
    </w:tbl>
    <w:p w14:paraId="154930F0" w14:textId="77777777" w:rsidR="005417F4" w:rsidRDefault="005417F4">
      <w:pPr>
        <w:widowControl/>
        <w:rPr>
          <w:rFonts w:asciiTheme="majorHAnsi" w:hAnsiTheme="majorHAnsi"/>
          <w:sz w:val="22"/>
          <w:szCs w:val="22"/>
        </w:rPr>
      </w:pPr>
    </w:p>
    <w:sectPr w:rsidR="005417F4" w:rsidSect="005417F4">
      <w:headerReference w:type="default"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AF52" w14:textId="77777777" w:rsidR="00D81618" w:rsidRDefault="00D81618">
      <w:r>
        <w:separator/>
      </w:r>
    </w:p>
  </w:endnote>
  <w:endnote w:type="continuationSeparator" w:id="0">
    <w:p w14:paraId="6535AA8A" w14:textId="77777777" w:rsidR="00D81618" w:rsidRDefault="00D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F324" w14:textId="77777777" w:rsidR="005417F4" w:rsidRDefault="005417F4">
    <w:pPr>
      <w:spacing w:line="240" w:lineRule="exact"/>
    </w:pPr>
  </w:p>
  <w:p w14:paraId="35D48E76" w14:textId="77777777" w:rsidR="005417F4" w:rsidRPr="00C42BD8" w:rsidRDefault="005417F4">
    <w:pPr>
      <w:framePr w:w="9361" w:wrap="notBeside" w:vAnchor="text" w:hAnchor="text" w:x="1" w:y="1"/>
      <w:jc w:val="center"/>
      <w:rPr>
        <w:rFonts w:asciiTheme="majorHAnsi" w:hAnsiTheme="majorHAnsi"/>
        <w:sz w:val="22"/>
        <w:szCs w:val="22"/>
      </w:rPr>
    </w:pPr>
    <w:r w:rsidRPr="00C42BD8">
      <w:rPr>
        <w:rFonts w:asciiTheme="majorHAnsi" w:hAnsiTheme="majorHAnsi"/>
        <w:sz w:val="22"/>
        <w:szCs w:val="22"/>
      </w:rPr>
      <w:fldChar w:fldCharType="begin"/>
    </w:r>
    <w:r w:rsidRPr="00C42BD8">
      <w:rPr>
        <w:rFonts w:asciiTheme="majorHAnsi" w:hAnsiTheme="majorHAnsi"/>
        <w:sz w:val="22"/>
        <w:szCs w:val="22"/>
      </w:rPr>
      <w:instrText xml:space="preserve"> PAGE   \* MERGEFORMAT </w:instrText>
    </w:r>
    <w:r w:rsidRPr="00C42BD8">
      <w:rPr>
        <w:rFonts w:asciiTheme="majorHAnsi" w:hAnsiTheme="majorHAnsi"/>
        <w:sz w:val="22"/>
        <w:szCs w:val="22"/>
      </w:rPr>
      <w:fldChar w:fldCharType="separate"/>
    </w:r>
    <w:r w:rsidR="00C42BD8">
      <w:rPr>
        <w:rFonts w:asciiTheme="majorHAnsi" w:hAnsiTheme="majorHAnsi"/>
        <w:noProof/>
        <w:sz w:val="22"/>
        <w:szCs w:val="22"/>
      </w:rPr>
      <w:t>1</w:t>
    </w:r>
    <w:r w:rsidRPr="00C42BD8">
      <w:rPr>
        <w:rFonts w:asciiTheme="majorHAnsi" w:hAnsiTheme="majorHAnsi"/>
        <w:noProof/>
        <w:sz w:val="22"/>
        <w:szCs w:val="22"/>
      </w:rPr>
      <w:fldChar w:fldCharType="end"/>
    </w:r>
  </w:p>
  <w:p w14:paraId="366A0B4D" w14:textId="77777777" w:rsidR="005417F4" w:rsidRPr="00C42BD8" w:rsidRDefault="005417F4">
    <w:pPr>
      <w:framePr w:w="9361" w:wrap="notBeside" w:vAnchor="text" w:hAnchor="text" w:x="1" w:y="1"/>
      <w:jc w:val="center"/>
      <w:rPr>
        <w:rFonts w:asciiTheme="majorHAnsi" w:hAnsiTheme="majorHAnsi"/>
      </w:rPr>
    </w:pPr>
  </w:p>
  <w:p w14:paraId="1D4058EC" w14:textId="7720BD5D" w:rsidR="005417F4" w:rsidRPr="00C42BD8" w:rsidRDefault="00807409" w:rsidP="00807409">
    <w:pPr>
      <w:jc w:val="right"/>
      <w:rPr>
        <w:rFonts w:asciiTheme="majorHAnsi" w:hAnsiTheme="majorHAnsi"/>
        <w:sz w:val="16"/>
        <w:szCs w:val="16"/>
      </w:rPr>
    </w:pPr>
    <w:r>
      <w:rPr>
        <w:rFonts w:asciiTheme="majorHAnsi" w:hAnsiTheme="majorHAnsi"/>
        <w:sz w:val="16"/>
        <w:szCs w:val="16"/>
      </w:rPr>
      <w:t>Version</w:t>
    </w:r>
    <w:r w:rsidR="00C42BD8" w:rsidRPr="00C42BD8">
      <w:rPr>
        <w:rFonts w:asciiTheme="majorHAnsi" w:hAnsiTheme="majorHAnsi"/>
        <w:sz w:val="16"/>
        <w:szCs w:val="16"/>
      </w:rPr>
      <w:t xml:space="preserve"> </w:t>
    </w:r>
    <w:r w:rsidR="009A0BE3">
      <w:rPr>
        <w:rFonts w:asciiTheme="majorHAnsi" w:hAnsiTheme="majorHAnsi"/>
        <w:sz w:val="16"/>
        <w:szCs w:val="16"/>
      </w:rPr>
      <w:t>11</w:t>
    </w:r>
    <w:r w:rsidR="001B2B9D">
      <w:rPr>
        <w:rFonts w:asciiTheme="majorHAnsi" w:hAnsiTheme="majorHAnsi"/>
        <w:sz w:val="16"/>
        <w:szCs w:val="16"/>
      </w:rPr>
      <w:t>05</w:t>
    </w:r>
    <w:r w:rsidR="00C42BD8" w:rsidRPr="00C42BD8">
      <w:rPr>
        <w:rFonts w:asciiTheme="majorHAnsi" w:hAnsiTheme="majorHAnsi"/>
        <w:sz w:val="16"/>
        <w:szCs w:val="16"/>
      </w:rPr>
      <w:t>202</w:t>
    </w:r>
    <w:r w:rsidR="001B2B9D">
      <w:rPr>
        <w:rFonts w:asciiTheme="majorHAnsi" w:hAnsiTheme="majorHAns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2DEC" w14:textId="77777777" w:rsidR="00D81618" w:rsidRDefault="00D81618">
      <w:r>
        <w:separator/>
      </w:r>
    </w:p>
  </w:footnote>
  <w:footnote w:type="continuationSeparator" w:id="0">
    <w:p w14:paraId="207E4C41" w14:textId="77777777" w:rsidR="00D81618" w:rsidRDefault="00D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759277"/>
      <w:docPartObj>
        <w:docPartGallery w:val="Watermarks"/>
        <w:docPartUnique/>
      </w:docPartObj>
    </w:sdtPr>
    <w:sdtEndPr/>
    <w:sdtContent>
      <w:p w14:paraId="613EAB61" w14:textId="77777777" w:rsidR="00C42BD8" w:rsidRDefault="001B2B9D">
        <w:pPr>
          <w:pStyle w:val="Header"/>
        </w:pPr>
        <w:r>
          <w:rPr>
            <w:noProof/>
          </w:rPr>
          <w:pict w14:anchorId="33B84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1"/>
  </w:num>
  <w:num w:numId="15">
    <w:abstractNumId w:val="26"/>
  </w:num>
  <w:num w:numId="16">
    <w:abstractNumId w:val="23"/>
  </w:num>
  <w:num w:numId="17">
    <w:abstractNumId w:val="24"/>
  </w:num>
  <w:num w:numId="18">
    <w:abstractNumId w:val="19"/>
  </w:num>
  <w:num w:numId="19">
    <w:abstractNumId w:val="14"/>
  </w:num>
  <w:num w:numId="20">
    <w:abstractNumId w:val="28"/>
  </w:num>
  <w:num w:numId="21">
    <w:abstractNumId w:val="20"/>
  </w:num>
  <w:num w:numId="22">
    <w:abstractNumId w:val="30"/>
  </w:num>
  <w:num w:numId="23">
    <w:abstractNumId w:val="27"/>
  </w:num>
  <w:num w:numId="24">
    <w:abstractNumId w:val="25"/>
  </w:num>
  <w:num w:numId="25">
    <w:abstractNumId w:val="16"/>
  </w:num>
  <w:num w:numId="26">
    <w:abstractNumId w:val="18"/>
  </w:num>
  <w:num w:numId="27">
    <w:abstractNumId w:val="17"/>
  </w:num>
  <w:num w:numId="28">
    <w:abstractNumId w:val="13"/>
  </w:num>
  <w:num w:numId="29">
    <w:abstractNumId w:val="13"/>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30"/>
    <o:shapelayout v:ext="edit">
      <o:idmap v:ext="edit" data="2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5340A"/>
    <w:rsid w:val="00071FB7"/>
    <w:rsid w:val="00091550"/>
    <w:rsid w:val="000972C8"/>
    <w:rsid w:val="000F641C"/>
    <w:rsid w:val="000F7A66"/>
    <w:rsid w:val="00125C6B"/>
    <w:rsid w:val="00166AC1"/>
    <w:rsid w:val="001766F6"/>
    <w:rsid w:val="001B2B9D"/>
    <w:rsid w:val="001B5D22"/>
    <w:rsid w:val="001C1336"/>
    <w:rsid w:val="001D6FA6"/>
    <w:rsid w:val="001E70E0"/>
    <w:rsid w:val="00210F07"/>
    <w:rsid w:val="00227569"/>
    <w:rsid w:val="00273950"/>
    <w:rsid w:val="00276CD6"/>
    <w:rsid w:val="002D2A10"/>
    <w:rsid w:val="002E02D4"/>
    <w:rsid w:val="00362DA2"/>
    <w:rsid w:val="00365A2E"/>
    <w:rsid w:val="003C33FE"/>
    <w:rsid w:val="003D336D"/>
    <w:rsid w:val="003F698C"/>
    <w:rsid w:val="0042116D"/>
    <w:rsid w:val="004605E0"/>
    <w:rsid w:val="004C31C4"/>
    <w:rsid w:val="004E2CAB"/>
    <w:rsid w:val="005417F4"/>
    <w:rsid w:val="005468DF"/>
    <w:rsid w:val="0057675D"/>
    <w:rsid w:val="005804BB"/>
    <w:rsid w:val="005A04BC"/>
    <w:rsid w:val="005B422F"/>
    <w:rsid w:val="005E1FB5"/>
    <w:rsid w:val="0064794B"/>
    <w:rsid w:val="006917FC"/>
    <w:rsid w:val="006B4040"/>
    <w:rsid w:val="006B65D6"/>
    <w:rsid w:val="00731F0A"/>
    <w:rsid w:val="007370F0"/>
    <w:rsid w:val="00750A96"/>
    <w:rsid w:val="00771135"/>
    <w:rsid w:val="007A44EA"/>
    <w:rsid w:val="007C09D8"/>
    <w:rsid w:val="007D42A6"/>
    <w:rsid w:val="00807409"/>
    <w:rsid w:val="008140ED"/>
    <w:rsid w:val="008316C2"/>
    <w:rsid w:val="00871191"/>
    <w:rsid w:val="008847E3"/>
    <w:rsid w:val="008958DD"/>
    <w:rsid w:val="008B7692"/>
    <w:rsid w:val="00943285"/>
    <w:rsid w:val="00977432"/>
    <w:rsid w:val="009A0BE3"/>
    <w:rsid w:val="00A16A92"/>
    <w:rsid w:val="00A21CCD"/>
    <w:rsid w:val="00A42484"/>
    <w:rsid w:val="00A91FE7"/>
    <w:rsid w:val="00AA03EA"/>
    <w:rsid w:val="00AD2274"/>
    <w:rsid w:val="00AD6808"/>
    <w:rsid w:val="00B0315A"/>
    <w:rsid w:val="00B111DE"/>
    <w:rsid w:val="00B474A3"/>
    <w:rsid w:val="00B53CC9"/>
    <w:rsid w:val="00BA536D"/>
    <w:rsid w:val="00BA7702"/>
    <w:rsid w:val="00BC2581"/>
    <w:rsid w:val="00BC4296"/>
    <w:rsid w:val="00BF1601"/>
    <w:rsid w:val="00C00D52"/>
    <w:rsid w:val="00C17EFD"/>
    <w:rsid w:val="00C42BD8"/>
    <w:rsid w:val="00C870A0"/>
    <w:rsid w:val="00CF4AB4"/>
    <w:rsid w:val="00D0569F"/>
    <w:rsid w:val="00D16376"/>
    <w:rsid w:val="00D34B38"/>
    <w:rsid w:val="00D42D99"/>
    <w:rsid w:val="00D81618"/>
    <w:rsid w:val="00D9536C"/>
    <w:rsid w:val="00DE4F82"/>
    <w:rsid w:val="00DE7D02"/>
    <w:rsid w:val="00E30029"/>
    <w:rsid w:val="00E561CA"/>
    <w:rsid w:val="00E65A26"/>
    <w:rsid w:val="00E80689"/>
    <w:rsid w:val="00EA5EB0"/>
    <w:rsid w:val="00EF7F13"/>
    <w:rsid w:val="00F37073"/>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5F2DAFEA"/>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2073</Words>
  <Characters>12124</Characters>
  <Application>Microsoft Office Word</Application>
  <DocSecurity>0</DocSecurity>
  <PresentationFormat>[Compatibility Mode]</PresentationFormat>
  <Lines>242</Lines>
  <Paragraphs>81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Kilgore, Lisa M.</cp:lastModifiedBy>
  <cp:revision>5</cp:revision>
  <cp:lastPrinted>2005-04-26T13:31:00Z</cp:lastPrinted>
  <dcterms:created xsi:type="dcterms:W3CDTF">2021-11-05T19:17:00Z</dcterms:created>
  <dcterms:modified xsi:type="dcterms:W3CDTF">2021-11-05T19:18:00Z</dcterms:modified>
</cp:coreProperties>
</file>